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3"/>
        <w:tblW w:w="495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365ED" w:rsidRPr="008365ED" w:rsidTr="00F41758">
        <w:tc>
          <w:tcPr>
            <w:tcW w:w="5000" w:type="pct"/>
            <w:shd w:val="clear" w:color="auto" w:fill="auto"/>
          </w:tcPr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мониторинга качества общего образования в МОУ СОШ № 37</w:t>
            </w: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Пояснительная записка</w:t>
            </w:r>
          </w:p>
          <w:p w:rsidR="008365ED" w:rsidRPr="00C02A11" w:rsidRDefault="008365ED" w:rsidP="00836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      </w:r>
          </w:p>
          <w:p w:rsidR="008365ED" w:rsidRPr="00C02A11" w:rsidRDefault="008365ED" w:rsidP="00836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</w:t>
            </w:r>
          </w:p>
          <w:p w:rsidR="008365ED" w:rsidRPr="00C02A11" w:rsidRDefault="008365ED" w:rsidP="00836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hyperlink r:id="rId6" w:tgtFrame="_blank" w:history="1">
              <w:r w:rsidRPr="00C02A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Мониторинга качества общего образования в МОУ СОШ</w:t>
              </w:r>
            </w:hyperlink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 №37» разработана на основе муниципальной программы</w:t>
            </w:r>
            <w:r w:rsidRPr="00C0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образования учащихся на 2013-2016 годы» в общеобразовательных ор</w:t>
            </w:r>
            <w:r w:rsidR="008B239B"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ганизациях </w:t>
            </w:r>
            <w:proofErr w:type="spellStart"/>
            <w:r w:rsidR="008B239B" w:rsidRPr="00C02A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B239B" w:rsidRPr="00C02A1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B239B" w:rsidRPr="00C02A11">
              <w:rPr>
                <w:rFonts w:ascii="Times New Roman" w:hAnsi="Times New Roman" w:cs="Times New Roman"/>
                <w:sz w:val="28"/>
                <w:szCs w:val="28"/>
              </w:rPr>
              <w:t>омсомольска</w:t>
            </w:r>
            <w:proofErr w:type="spellEnd"/>
            <w:r w:rsidR="008B239B"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- на- </w:t>
            </w: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Амуре Хабаровского края, </w:t>
            </w:r>
            <w:hyperlink r:id="rId7" w:tgtFrame="_blank" w:history="1">
              <w:r w:rsidRPr="00C02A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Положения о </w:t>
              </w:r>
              <w:proofErr w:type="spellStart"/>
              <w:r w:rsidRPr="00C02A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внутришкольном</w:t>
              </w:r>
              <w:proofErr w:type="spellEnd"/>
              <w:r w:rsidRPr="00C02A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мониторинге муниципального общеобразовательного учреждения й средней общеобразовательной школы</w:t>
              </w:r>
            </w:hyperlink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 №37</w:t>
            </w:r>
            <w:r w:rsidRPr="00C02A11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</w:p>
          <w:p w:rsidR="008365ED" w:rsidRPr="00C02A11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Предпосылками</w:t>
            </w:r>
            <w:r w:rsidRPr="00C02A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02A11">
              <w:rPr>
                <w:rFonts w:ascii="Times New Roman" w:hAnsi="Times New Roman" w:cs="Times New Roman"/>
                <w:b/>
                <w:sz w:val="28"/>
                <w:szCs w:val="28"/>
              </w:rPr>
              <w:t>для создания программы стали:</w:t>
            </w:r>
          </w:p>
          <w:p w:rsidR="008365ED" w:rsidRPr="00C02A11" w:rsidRDefault="008365ED" w:rsidP="00F41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систематизации накопленного опыта по оценке результативности образовательной деятельности школы; </w:t>
            </w:r>
          </w:p>
          <w:p w:rsidR="008365ED" w:rsidRPr="00C02A11" w:rsidRDefault="008365ED" w:rsidP="00F41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обеспечения документальной обоснованности принятия управленческих решений; </w:t>
            </w:r>
          </w:p>
          <w:p w:rsidR="008365ED" w:rsidRPr="00C02A11" w:rsidRDefault="008365ED" w:rsidP="00F41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обеспечения информацией о состоянии дел в школе внешних пользователей; </w:t>
            </w:r>
          </w:p>
          <w:p w:rsidR="008365ED" w:rsidRPr="00C02A11" w:rsidRDefault="008365ED" w:rsidP="00F41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необходимость использования программно-целевого метода управления как эффективного средства принятия управленческих решений.</w:t>
            </w:r>
          </w:p>
          <w:p w:rsidR="008365ED" w:rsidRPr="00C02A11" w:rsidRDefault="008365ED" w:rsidP="0083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Идея программы: </w:t>
            </w: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изменения  управления ОУ с целью личностного роста обучающегося, повышения профессиональной компетентности педагога и выполнения образовательного за</w:t>
            </w:r>
            <w:r w:rsidR="00C21248" w:rsidRPr="00C02A11">
              <w:rPr>
                <w:rFonts w:ascii="Times New Roman" w:hAnsi="Times New Roman" w:cs="Times New Roman"/>
                <w:sz w:val="28"/>
                <w:szCs w:val="28"/>
              </w:rPr>
              <w:t>каза родителей, общественности.</w:t>
            </w:r>
          </w:p>
          <w:p w:rsidR="008365ED" w:rsidRPr="00C02A11" w:rsidRDefault="008365ED" w:rsidP="0083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Стратегическая цель программы: </w:t>
            </w: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управления качеством образования.</w:t>
            </w:r>
          </w:p>
          <w:p w:rsidR="00C21248" w:rsidRPr="00C02A11" w:rsidRDefault="00C21248" w:rsidP="008365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Тактические цели программы: </w:t>
            </w:r>
          </w:p>
          <w:p w:rsidR="008365ED" w:rsidRPr="00C02A11" w:rsidRDefault="008365ED" w:rsidP="00F41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прогнозирования  развития образовательного процесса в школе. </w:t>
            </w:r>
          </w:p>
          <w:p w:rsidR="008365ED" w:rsidRPr="00C02A11" w:rsidRDefault="008365ED" w:rsidP="00F41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всем участникам образовательного процесса и общественности достоверной информации о качестве образования в школе; </w:t>
            </w:r>
          </w:p>
          <w:p w:rsidR="008365ED" w:rsidRPr="00C02A11" w:rsidRDefault="008365ED" w:rsidP="00F41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средствами  системы критериев  зависимости между ресурсами, условиями обучения и его результатами. </w:t>
            </w:r>
          </w:p>
          <w:p w:rsidR="008365ED" w:rsidRPr="00AF7369" w:rsidRDefault="008365ED" w:rsidP="008365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  <w:r w:rsidRPr="00AF73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65ED" w:rsidRPr="00C02A11" w:rsidRDefault="008365ED" w:rsidP="00F417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оценить возможности и ресурсы   условий предоставления качественного  образования в МОУ СОШ № 37; </w:t>
            </w:r>
          </w:p>
          <w:p w:rsidR="008365ED" w:rsidRPr="00C02A11" w:rsidRDefault="008365ED" w:rsidP="00F417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 </w:t>
            </w:r>
          </w:p>
          <w:p w:rsidR="008365ED" w:rsidRPr="00C02A11" w:rsidRDefault="008365ED" w:rsidP="00F417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объективность контроля и оценки образовательных достижений обучающихся; </w:t>
            </w:r>
          </w:p>
          <w:p w:rsidR="008365ED" w:rsidRPr="00C02A11" w:rsidRDefault="008365ED" w:rsidP="00F417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объективную информацию о состоянии качества образования, тенденциях его изменения и причинах, влияющих на его уровень; </w:t>
            </w:r>
          </w:p>
          <w:p w:rsidR="008365ED" w:rsidRPr="00C02A11" w:rsidRDefault="008365ED" w:rsidP="00F417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комплексный анализ системы взаимодействия родителей, педагогов, внешних связей школы на основе принципа сотрудничества; </w:t>
            </w:r>
          </w:p>
          <w:p w:rsidR="008365ED" w:rsidRPr="00C02A11" w:rsidRDefault="008365ED" w:rsidP="00F417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1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принятию обоснованных управленческих решений, прогнозировать развитие образовательной системы школы; </w:t>
            </w:r>
          </w:p>
          <w:p w:rsidR="00A51A27" w:rsidRPr="00AF7369" w:rsidRDefault="00A51A27" w:rsidP="00C212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73A" w:rsidRPr="00AF7369" w:rsidRDefault="00A51A27" w:rsidP="00C212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действия программы: </w:t>
            </w:r>
            <w:r w:rsidRPr="00B266B7">
              <w:rPr>
                <w:rFonts w:ascii="Times New Roman" w:hAnsi="Times New Roman" w:cs="Times New Roman"/>
                <w:bCs/>
                <w:sz w:val="28"/>
                <w:szCs w:val="28"/>
              </w:rPr>
              <w:t>июль 2014 года по июль 2019 года.</w:t>
            </w: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 сист</w:t>
            </w:r>
            <w:r w:rsidR="00B26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емы оценки качества образования</w:t>
            </w:r>
          </w:p>
          <w:p w:rsidR="008365ED" w:rsidRPr="00B266B7" w:rsidRDefault="008365ED" w:rsidP="00C2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В основу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образования  школы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положены принципы: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объективности, достоверности, полноты и системности информации о качестве образования; 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реалистичности требований, норм и показателей качества образования, их социальной и личностной значимости; 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открытости, прозрачности процедур оценки качества образования; 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оптимальности использования источников первичных данных; 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технологичности используемых показателей; 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сопоставимости системы показателей с муниципальными, региональными и федеральными аналогами; </w:t>
            </w:r>
          </w:p>
          <w:p w:rsidR="008365ED" w:rsidRPr="00B266B7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информации о состоянии и качестве образования для различных групп участников образовательного процесса; </w:t>
            </w:r>
          </w:p>
          <w:p w:rsidR="008365ED" w:rsidRDefault="008365ED" w:rsidP="00F417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морально-этических норм при проведении процедур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 в школе.</w:t>
            </w:r>
          </w:p>
          <w:p w:rsidR="00B266B7" w:rsidRPr="00B266B7" w:rsidRDefault="00B266B7" w:rsidP="00B266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ED" w:rsidRPr="00B266B7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управления качеством образования</w:t>
            </w:r>
          </w:p>
          <w:p w:rsidR="008365ED" w:rsidRPr="00B266B7" w:rsidRDefault="008365ED" w:rsidP="00C2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      </w:r>
          </w:p>
          <w:p w:rsidR="008365ED" w:rsidRPr="00B266B7" w:rsidRDefault="008365ED" w:rsidP="00C2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 назначаются ответственные:</w:t>
            </w:r>
          </w:p>
          <w:p w:rsidR="008365ED" w:rsidRPr="00B266B7" w:rsidRDefault="008365ED" w:rsidP="00F4175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за сбор первичных данных – учителя-предметники, классные руководители, социальный педагог, психолог; </w:t>
            </w:r>
          </w:p>
          <w:p w:rsidR="008365ED" w:rsidRPr="00B266B7" w:rsidRDefault="008365ED" w:rsidP="00F4175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обработку и анализ данных – руководители МО учителей-предметников, классные руководители, социальный педагог; </w:t>
            </w:r>
          </w:p>
          <w:p w:rsidR="008365ED" w:rsidRPr="00B266B7" w:rsidRDefault="008365ED" w:rsidP="00F4175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и ведение баз данных – координаторы (заместители директора по УВР, ВР).</w:t>
            </w:r>
          </w:p>
          <w:p w:rsidR="008365ED" w:rsidRPr="00B266B7" w:rsidRDefault="008365ED" w:rsidP="00C2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Внешняя информационная среда школы состоит из представителей местного сообщества, учащихся и родителей, администрации муниципалитета.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обеспечение выполнения программы включает в себя:</w:t>
            </w:r>
          </w:p>
          <w:p w:rsidR="008365ED" w:rsidRPr="00B266B7" w:rsidRDefault="008365ED" w:rsidP="00F417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и аккредитацию школы; </w:t>
            </w:r>
          </w:p>
          <w:p w:rsidR="008365ED" w:rsidRPr="00B266B7" w:rsidRDefault="008365ED" w:rsidP="00F417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аттестацию педагогических кадров; </w:t>
            </w:r>
          </w:p>
          <w:p w:rsidR="008365ED" w:rsidRPr="00B266B7" w:rsidRDefault="005D5D4E" w:rsidP="00F417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результаты ЕГЭ, ОГЭ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регионального тестирования обучающихся за курс начальной и основной школы; </w:t>
            </w:r>
          </w:p>
          <w:p w:rsidR="008365ED" w:rsidRPr="00B266B7" w:rsidRDefault="008365ED" w:rsidP="00F417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социологический мониторинг состояния воспитательной работы в школе.</w:t>
            </w:r>
          </w:p>
          <w:p w:rsidR="005D5D4E" w:rsidRPr="00B266B7" w:rsidRDefault="005D5D4E" w:rsidP="005D5D4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ED" w:rsidRPr="00AF7369" w:rsidRDefault="008365ED" w:rsidP="00EB3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и функциональное обеспечение программы: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 директора школы, зам. директора по УВР, зам. директора по ВР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Определение методик, форм, критериев, показателей и п</w:t>
            </w:r>
            <w:r w:rsidR="00C21248" w:rsidRPr="00B266B7">
              <w:rPr>
                <w:sz w:val="28"/>
                <w:szCs w:val="28"/>
              </w:rPr>
              <w:t xml:space="preserve">роцедур оценки результативности </w:t>
            </w:r>
            <w:r w:rsidRPr="00B266B7">
              <w:rPr>
                <w:sz w:val="28"/>
                <w:szCs w:val="28"/>
              </w:rPr>
              <w:t>образовательного</w:t>
            </w:r>
            <w:r w:rsidR="00C21248" w:rsidRPr="00B266B7">
              <w:rPr>
                <w:sz w:val="28"/>
                <w:szCs w:val="28"/>
              </w:rPr>
              <w:t xml:space="preserve">  процесса;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Обеспечение эффекти</w:t>
            </w:r>
            <w:r w:rsidR="00C21248" w:rsidRPr="00B266B7">
              <w:rPr>
                <w:sz w:val="28"/>
                <w:szCs w:val="28"/>
              </w:rPr>
              <w:t>вного социального партнерства;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Создание единой информационной системы;</w:t>
            </w:r>
          </w:p>
          <w:p w:rsidR="008365ED" w:rsidRPr="00B266B7" w:rsidRDefault="008365ED" w:rsidP="00F41758">
            <w:pPr>
              <w:pStyle w:val="a8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proofErr w:type="spellStart"/>
            <w:r w:rsidRPr="00B266B7">
              <w:rPr>
                <w:sz w:val="28"/>
                <w:szCs w:val="28"/>
              </w:rPr>
              <w:t>Систематическ</w:t>
            </w:r>
            <w:proofErr w:type="gramStart"/>
            <w:r w:rsidRPr="00B266B7">
              <w:rPr>
                <w:sz w:val="28"/>
                <w:szCs w:val="28"/>
              </w:rPr>
              <w:t>oe</w:t>
            </w:r>
            <w:proofErr w:type="spellEnd"/>
            <w:proofErr w:type="gramEnd"/>
            <w:r w:rsidRPr="00B266B7">
              <w:rPr>
                <w:sz w:val="28"/>
                <w:szCs w:val="28"/>
              </w:rPr>
              <w:t xml:space="preserve"> изучение образовательного спроса обучающихся, родителей, а также общественности по вопросам качества образования.</w:t>
            </w:r>
          </w:p>
          <w:p w:rsidR="008365ED" w:rsidRPr="00AF7369" w:rsidRDefault="008365ED" w:rsidP="00C21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 педагогов</w:t>
            </w:r>
          </w:p>
          <w:p w:rsidR="00C21248" w:rsidRPr="00B266B7" w:rsidRDefault="008365ED" w:rsidP="00F417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развития личнос</w:t>
            </w:r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ти обучающегося по показателям: </w:t>
            </w:r>
            <w:proofErr w:type="spellStart"/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 w:rsidR="00E426CC" w:rsidRPr="00B266B7">
              <w:rPr>
                <w:rFonts w:ascii="Times New Roman" w:hAnsi="Times New Roman" w:cs="Times New Roman"/>
                <w:sz w:val="28"/>
                <w:szCs w:val="28"/>
              </w:rPr>
              <w:t>ых универсальных учебных действий</w:t>
            </w:r>
            <w:r w:rsidR="00C21248" w:rsidRPr="00B266B7">
              <w:rPr>
                <w:rFonts w:ascii="Times New Roman" w:hAnsi="Times New Roman" w:cs="Times New Roman"/>
                <w:sz w:val="28"/>
                <w:szCs w:val="28"/>
              </w:rPr>
              <w:t>, личностный рост;</w:t>
            </w:r>
          </w:p>
          <w:p w:rsidR="00C21248" w:rsidRPr="00B266B7" w:rsidRDefault="00C21248" w:rsidP="00F417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образовательного процесса по установленной циклограмме и технологии мониторинга;</w:t>
            </w:r>
          </w:p>
          <w:p w:rsidR="00C21248" w:rsidRPr="00B266B7" w:rsidRDefault="00C21248" w:rsidP="00F4175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результатов учебного процесса по предмету;</w:t>
            </w:r>
          </w:p>
          <w:p w:rsidR="00E426CC" w:rsidRPr="00B266B7" w:rsidRDefault="00C21248" w:rsidP="00E426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Накопление достижений и формирование</w:t>
            </w:r>
            <w:r w:rsidR="00E426CC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</w:t>
            </w:r>
            <w:r w:rsidR="00E426CC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1248" w:rsidRPr="00B266B7" w:rsidRDefault="00C21248" w:rsidP="00E426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Педагогическая рефлексия.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 классного руководителя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Обеспечение взаимодействия учителей-предметников, учащихся и родителей при проведении мониторинга результатов учебно</w:t>
            </w:r>
            <w:r w:rsidR="00C21248" w:rsidRPr="00B266B7">
              <w:rPr>
                <w:sz w:val="28"/>
                <w:szCs w:val="28"/>
              </w:rPr>
              <w:t>го труда классного коллектива;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Обработка данных мониторинга уровн</w:t>
            </w:r>
            <w:r w:rsidR="001F49B2" w:rsidRPr="00B266B7">
              <w:rPr>
                <w:sz w:val="28"/>
                <w:szCs w:val="28"/>
              </w:rPr>
              <w:t xml:space="preserve">я </w:t>
            </w:r>
            <w:proofErr w:type="spellStart"/>
            <w:r w:rsidR="001F49B2" w:rsidRPr="00B266B7">
              <w:rPr>
                <w:sz w:val="28"/>
                <w:szCs w:val="28"/>
              </w:rPr>
              <w:t>обученности</w:t>
            </w:r>
            <w:proofErr w:type="spellEnd"/>
            <w:r w:rsidR="001F49B2" w:rsidRPr="00B266B7">
              <w:rPr>
                <w:sz w:val="28"/>
                <w:szCs w:val="28"/>
              </w:rPr>
              <w:t xml:space="preserve"> и уровня </w:t>
            </w:r>
            <w:proofErr w:type="spellStart"/>
            <w:r w:rsidR="001F49B2" w:rsidRPr="00B266B7">
              <w:rPr>
                <w:sz w:val="28"/>
                <w:szCs w:val="28"/>
              </w:rPr>
              <w:t>сформированности</w:t>
            </w:r>
            <w:proofErr w:type="spellEnd"/>
            <w:r w:rsidR="001F49B2" w:rsidRPr="00B266B7">
              <w:rPr>
                <w:sz w:val="28"/>
                <w:szCs w:val="28"/>
              </w:rPr>
              <w:t xml:space="preserve"> УУД</w:t>
            </w:r>
            <w:r w:rsidR="00C21248" w:rsidRPr="00B266B7">
              <w:rPr>
                <w:sz w:val="28"/>
                <w:szCs w:val="28"/>
              </w:rPr>
              <w:t xml:space="preserve"> учащихся класса;</w:t>
            </w:r>
          </w:p>
          <w:p w:rsidR="008365ED" w:rsidRPr="00AF7369" w:rsidRDefault="008365ED" w:rsidP="00F41758">
            <w:pPr>
              <w:pStyle w:val="a8"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Индивидуальная работа с родителями по вы</w:t>
            </w:r>
            <w:r w:rsidR="001F49B2" w:rsidRPr="00B266B7">
              <w:rPr>
                <w:sz w:val="28"/>
                <w:szCs w:val="28"/>
              </w:rPr>
              <w:t>полнению рекомендаций узких специалистов</w:t>
            </w:r>
            <w:r w:rsidR="001F49B2" w:rsidRPr="00AF7369">
              <w:rPr>
                <w:b/>
                <w:sz w:val="28"/>
                <w:szCs w:val="28"/>
              </w:rPr>
              <w:t>.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 социального педагога и психолога</w:t>
            </w:r>
          </w:p>
          <w:p w:rsidR="008365ED" w:rsidRPr="00B266B7" w:rsidRDefault="00B735E2" w:rsidP="00F41758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Обеспечение социально-</w:t>
            </w:r>
            <w:r w:rsidR="008365ED" w:rsidRPr="00B266B7">
              <w:rPr>
                <w:sz w:val="28"/>
                <w:szCs w:val="28"/>
              </w:rPr>
              <w:t>психологического сопровождения мониторинга качества образовательного процесса 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      </w:r>
            <w:r w:rsidR="001F49B2" w:rsidRPr="00B266B7">
              <w:rPr>
                <w:sz w:val="28"/>
                <w:szCs w:val="28"/>
              </w:rPr>
              <w:t>.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 ученика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 xml:space="preserve">Овладение ключевыми компетенциями </w:t>
            </w:r>
            <w:r w:rsidR="00C21248" w:rsidRPr="00B266B7">
              <w:rPr>
                <w:sz w:val="28"/>
                <w:szCs w:val="28"/>
              </w:rPr>
              <w:t>и культурой умственного труда;</w:t>
            </w:r>
          </w:p>
          <w:p w:rsidR="008365ED" w:rsidRPr="00B266B7" w:rsidRDefault="008365ED" w:rsidP="00F41758">
            <w:pPr>
              <w:pStyle w:val="a8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Накопление достижений и формирование портфолио.</w:t>
            </w:r>
          </w:p>
          <w:p w:rsidR="00C21248" w:rsidRPr="00B266B7" w:rsidRDefault="00C21248" w:rsidP="00EB37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Функции родителей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8"/>
              </w:numPr>
              <w:spacing w:after="0"/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Создание условий в семье, обеспечивающих физическое, нравственное и интеллектуаль</w:t>
            </w:r>
            <w:r w:rsidR="00C21248" w:rsidRPr="00B266B7">
              <w:rPr>
                <w:sz w:val="28"/>
                <w:szCs w:val="28"/>
              </w:rPr>
              <w:t>ное развитие личности ребенка;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8"/>
              </w:numPr>
              <w:spacing w:after="0"/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Обеспечение систематического контроля</w:t>
            </w:r>
            <w:r w:rsidR="00C21248" w:rsidRPr="00B266B7">
              <w:rPr>
                <w:sz w:val="28"/>
                <w:szCs w:val="28"/>
              </w:rPr>
              <w:t xml:space="preserve"> результатов обучения ребенка;</w:t>
            </w:r>
          </w:p>
          <w:p w:rsidR="00C21248" w:rsidRPr="00B266B7" w:rsidRDefault="008365ED" w:rsidP="00F41758">
            <w:pPr>
              <w:pStyle w:val="a8"/>
              <w:numPr>
                <w:ilvl w:val="0"/>
                <w:numId w:val="28"/>
              </w:numPr>
              <w:spacing w:after="0"/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>Исполнение рекомендаций  социального педагога, психолога, уч</w:t>
            </w:r>
            <w:r w:rsidR="00C21248" w:rsidRPr="00B266B7">
              <w:rPr>
                <w:sz w:val="28"/>
                <w:szCs w:val="28"/>
              </w:rPr>
              <w:t>ителя, классного руководителя;</w:t>
            </w:r>
          </w:p>
          <w:p w:rsidR="008365ED" w:rsidRPr="00B266B7" w:rsidRDefault="008365ED" w:rsidP="00F41758">
            <w:pPr>
              <w:pStyle w:val="a8"/>
              <w:numPr>
                <w:ilvl w:val="0"/>
                <w:numId w:val="28"/>
              </w:numPr>
              <w:spacing w:after="0"/>
              <w:jc w:val="both"/>
              <w:rPr>
                <w:sz w:val="28"/>
                <w:szCs w:val="28"/>
              </w:rPr>
            </w:pPr>
            <w:r w:rsidRPr="00B266B7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266B7">
              <w:rPr>
                <w:sz w:val="28"/>
                <w:szCs w:val="28"/>
              </w:rPr>
              <w:t>соуправлении</w:t>
            </w:r>
            <w:proofErr w:type="spellEnd"/>
            <w:r w:rsidRPr="00B266B7">
              <w:rPr>
                <w:sz w:val="28"/>
                <w:szCs w:val="28"/>
              </w:rPr>
              <w:t xml:space="preserve"> школой.</w:t>
            </w:r>
          </w:p>
          <w:p w:rsidR="008365ED" w:rsidRPr="00B266B7" w:rsidRDefault="008365ED" w:rsidP="00C2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целей и задач  программы  мониторинга планируются и осуществляются на основе проблемного анализа образовательной системы школы.</w:t>
            </w:r>
          </w:p>
          <w:p w:rsidR="008365ED" w:rsidRPr="00AF7369" w:rsidRDefault="008365ED" w:rsidP="00B2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мониторинга</w:t>
            </w:r>
          </w:p>
          <w:p w:rsidR="008365ED" w:rsidRPr="00B266B7" w:rsidRDefault="008365ED" w:rsidP="00661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Объектами мониторинга выступают: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образовательные достижения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0F6AE1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требуемого качества результатов образования;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организации образовательного процесса;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материально-техническое обеспечение образовательного процесса;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дополнительных образовательных услуг;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обеспечение; </w:t>
            </w:r>
          </w:p>
          <w:p w:rsidR="008365ED" w:rsidRPr="00B266B7" w:rsidRDefault="008365ED" w:rsidP="00F4175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открытость деятельности.</w:t>
            </w:r>
          </w:p>
          <w:p w:rsidR="001F49B2" w:rsidRPr="00AF7369" w:rsidRDefault="001F49B2" w:rsidP="00836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5ED" w:rsidRPr="00AF7369" w:rsidRDefault="008365ED" w:rsidP="001F4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</w:t>
            </w:r>
            <w:r w:rsidR="00B26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 оценки объектов мониторинга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индивидуальных образовательных достижений </w:t>
            </w:r>
            <w:r w:rsidR="000F6AE1"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  <w:p w:rsidR="008365ED" w:rsidRPr="00B266B7" w:rsidRDefault="008365ED" w:rsidP="006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8365ED" w:rsidRPr="00B266B7" w:rsidRDefault="008365ED" w:rsidP="006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–государственная (итоговая) аттестация выпускников 11-х и 9-х классов;</w:t>
            </w:r>
          </w:p>
          <w:p w:rsidR="008365ED" w:rsidRPr="00B266B7" w:rsidRDefault="008365ED" w:rsidP="006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–промежуточная и текущая аттестация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5ED" w:rsidRPr="00B266B7" w:rsidRDefault="008365ED" w:rsidP="006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F6AE1" w:rsidRPr="00B2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="001F49B2" w:rsidRPr="00B266B7">
              <w:rPr>
                <w:rFonts w:ascii="Times New Roman" w:hAnsi="Times New Roman" w:cs="Times New Roman"/>
                <w:sz w:val="28"/>
                <w:szCs w:val="28"/>
              </w:rPr>
              <w:t>аты мониторинговых исследований согласно плану, утвержденному директором школы на текущий учебный год;</w:t>
            </w:r>
          </w:p>
          <w:p w:rsidR="008365ED" w:rsidRPr="00B266B7" w:rsidRDefault="008365ED" w:rsidP="006F6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F6AE1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      </w:r>
          </w:p>
          <w:p w:rsidR="008365ED" w:rsidRPr="00B266B7" w:rsidRDefault="008365ED" w:rsidP="006F6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F6AE1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дальнейшего устройства выпускников 9-х и 11-х классов;</w:t>
            </w:r>
          </w:p>
          <w:p w:rsidR="008365ED" w:rsidRPr="00B266B7" w:rsidRDefault="008365ED" w:rsidP="006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F6AE1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Доля учащихся школы в  системе дополнительного образования</w:t>
            </w:r>
            <w:r w:rsidR="001F49B2" w:rsidRPr="00B2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AE1" w:rsidRPr="00AF7369" w:rsidRDefault="000F6AE1" w:rsidP="00836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AE1" w:rsidRPr="00AF7369" w:rsidRDefault="000F6AE1" w:rsidP="000F6A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педагогов по обеспечению требуемого качества результатов образования</w:t>
            </w:r>
          </w:p>
          <w:p w:rsidR="008365ED" w:rsidRPr="00B266B7" w:rsidRDefault="000F6AE1" w:rsidP="000F6AE1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 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научно-методической работой в школе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65ED" w:rsidRPr="00B266B7" w:rsidRDefault="000F6AE1" w:rsidP="000F6AE1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>рохождения курсов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ой подготовки и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педагогами школы; </w:t>
            </w:r>
          </w:p>
          <w:p w:rsidR="008365ED" w:rsidRPr="00B266B7" w:rsidRDefault="000F6AE1" w:rsidP="000F6AE1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 по обобщению и распространению своего педагогического опыта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A20A7" w:rsidRPr="00B266B7" w:rsidRDefault="003A20A7" w:rsidP="003A20A7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Работа педагога с одаренными детьми, по повышению показателей образовательных достижений учащихся;</w:t>
            </w:r>
          </w:p>
          <w:p w:rsidR="003A20A7" w:rsidRPr="00B266B7" w:rsidRDefault="008365ED" w:rsidP="006F693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Личные достижения в профессиональных конкурсах разных уровней.</w:t>
            </w:r>
          </w:p>
          <w:p w:rsidR="003A20A7" w:rsidRPr="00AF7369" w:rsidRDefault="003A20A7" w:rsidP="006F6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5ED" w:rsidRDefault="008365ED" w:rsidP="00B2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r w:rsidR="003A20A7"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ество образовательного процесса</w:t>
            </w:r>
          </w:p>
          <w:p w:rsidR="00B266B7" w:rsidRPr="00AF7369" w:rsidRDefault="00B266B7" w:rsidP="00B2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5ED" w:rsidRPr="00B266B7" w:rsidRDefault="008365ED" w:rsidP="00F417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школы; </w:t>
            </w:r>
          </w:p>
          <w:p w:rsidR="008365ED" w:rsidRPr="00B266B7" w:rsidRDefault="008365ED" w:rsidP="00F417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Продуктивность и результативность образовательных программ; </w:t>
            </w:r>
          </w:p>
          <w:p w:rsidR="008365ED" w:rsidRPr="00B266B7" w:rsidRDefault="008365ED" w:rsidP="00F417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лицензирования и государственной аккредитации школы; </w:t>
            </w:r>
          </w:p>
          <w:p w:rsidR="008365ED" w:rsidRPr="00B266B7" w:rsidRDefault="008365ED" w:rsidP="00F417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 конкурсах разного уровня; </w:t>
            </w:r>
          </w:p>
          <w:p w:rsidR="008365ED" w:rsidRPr="00B266B7" w:rsidRDefault="008365ED" w:rsidP="00F417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  <w:r w:rsidR="003A20A7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результатах </w:t>
            </w:r>
            <w:proofErr w:type="spellStart"/>
            <w:r w:rsidR="003A20A7" w:rsidRPr="00B266B7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3A20A7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МОУ СОШ №37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0A7" w:rsidRPr="00B266B7" w:rsidRDefault="003A20A7" w:rsidP="003A20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Продуктивность работы школы в статусе краевой </w:t>
            </w:r>
            <w:proofErr w:type="spell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и Центра трансфера технологий по теме:</w:t>
            </w:r>
            <w:r w:rsidRPr="00B266B7"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«ФГОС нового поколения – основа повышения качества  начального  и общего образования»;</w:t>
            </w:r>
          </w:p>
          <w:p w:rsidR="003A20A7" w:rsidRPr="00B266B7" w:rsidRDefault="003A20A7" w:rsidP="003A20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приема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в школу; </w:t>
            </w:r>
          </w:p>
          <w:p w:rsidR="003A20A7" w:rsidRPr="00B266B7" w:rsidRDefault="003A20A7" w:rsidP="003A20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Открытость деятельности школы для родителей и общественных организаций;</w:t>
            </w:r>
          </w:p>
          <w:p w:rsidR="003A20A7" w:rsidRPr="00B266B7" w:rsidRDefault="003A20A7" w:rsidP="003A20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Социализация выпускников школы</w:t>
            </w:r>
            <w:r w:rsidR="007935A5" w:rsidRPr="00B26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A7" w:rsidRPr="00B266B7" w:rsidRDefault="003A20A7" w:rsidP="003A20A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A7" w:rsidRPr="00B266B7" w:rsidRDefault="003A20A7" w:rsidP="0083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материально-технического обеспечения</w:t>
            </w:r>
            <w:r w:rsidRPr="00AF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образовательного процесса</w:t>
            </w:r>
          </w:p>
          <w:p w:rsidR="008365ED" w:rsidRPr="00B266B7" w:rsidRDefault="008365ED" w:rsidP="00F417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эффективность использования </w:t>
            </w:r>
            <w:proofErr w:type="spell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процессе  и  соответствующее </w:t>
            </w:r>
            <w:proofErr w:type="spell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обеспечение; </w:t>
            </w:r>
          </w:p>
          <w:p w:rsidR="008365ED" w:rsidRPr="00B266B7" w:rsidRDefault="008365ED" w:rsidP="00F417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учебных кабинетов современным оборудованием, средствами обучения и мебелью; </w:t>
            </w:r>
          </w:p>
          <w:p w:rsidR="008365ED" w:rsidRPr="00B266B7" w:rsidRDefault="008365ED" w:rsidP="00F417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Обеспеченность мет</w:t>
            </w:r>
            <w:r w:rsidR="007935A5" w:rsidRPr="00B266B7">
              <w:rPr>
                <w:rFonts w:ascii="Times New Roman" w:hAnsi="Times New Roman" w:cs="Times New Roman"/>
                <w:sz w:val="28"/>
                <w:szCs w:val="28"/>
              </w:rPr>
              <w:t>одической и учебной литературой.</w:t>
            </w:r>
          </w:p>
          <w:p w:rsidR="003A20A7" w:rsidRPr="00AF7369" w:rsidRDefault="003A20A7" w:rsidP="003A20A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0A7" w:rsidRPr="00AF7369" w:rsidRDefault="003A20A7" w:rsidP="003A20A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дополнительного образования</w:t>
            </w:r>
          </w:p>
          <w:p w:rsidR="008365ED" w:rsidRPr="00B266B7" w:rsidRDefault="008365ED" w:rsidP="00F417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предоставляемых дополнительных образовательных услуг и охват ими обучающихся; </w:t>
            </w:r>
          </w:p>
          <w:p w:rsidR="008365ED" w:rsidRPr="00B266B7" w:rsidRDefault="008365ED" w:rsidP="00F417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предоставляемых образовательных услуг (наличие победителей олимпиад, конкурсов, соревнований, фестивалей и т. д.); </w:t>
            </w:r>
          </w:p>
          <w:p w:rsidR="008365ED" w:rsidRPr="00B266B7" w:rsidRDefault="008365ED" w:rsidP="00F417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договорных проектов  совместной деятельности  школы с другими учреждениями</w:t>
            </w:r>
            <w:r w:rsidR="007935A5" w:rsidRPr="00B26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5A5" w:rsidRPr="00AF7369" w:rsidRDefault="007935A5" w:rsidP="006F6938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питания</w:t>
            </w:r>
          </w:p>
          <w:p w:rsidR="008365ED" w:rsidRPr="00B266B7" w:rsidRDefault="008365ED" w:rsidP="00F417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Количество детей, обеспеченных компенсацией на питание за</w:t>
            </w:r>
            <w:r w:rsidR="006F6938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счет  средств местного бюджета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65ED" w:rsidRPr="00B266B7" w:rsidRDefault="008365ED" w:rsidP="00F417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организации питания (положительные и отрицательные отзывы о качестве и ассортименте питания); </w:t>
            </w:r>
          </w:p>
          <w:p w:rsidR="008365ED" w:rsidRPr="00B266B7" w:rsidRDefault="008365ED" w:rsidP="00F417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и требований СанПиН.</w:t>
            </w:r>
          </w:p>
          <w:p w:rsidR="00B266B7" w:rsidRDefault="00B266B7" w:rsidP="008365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Состояние здоровья </w:t>
            </w:r>
            <w:proofErr w:type="gramStart"/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F73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65ED" w:rsidRPr="00B266B7" w:rsidRDefault="008365ED" w:rsidP="00F417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и качество проведения санитарно-эпидемиологических и гигиенических профилактических мероприятий, медицинских осмотров; </w:t>
            </w:r>
          </w:p>
          <w:p w:rsidR="008365ED" w:rsidRPr="00B266B7" w:rsidRDefault="008365ED" w:rsidP="00F417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 заболеваемости обучающихся, педагогических и других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работников; </w:t>
            </w:r>
          </w:p>
          <w:p w:rsidR="008365ED" w:rsidRPr="00B266B7" w:rsidRDefault="008365ED" w:rsidP="00F417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оздоровительной работы (оздоровительный компонент содержания учебных предметов, </w:t>
            </w:r>
            <w:proofErr w:type="spell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режим дня, организация отдыха и оздоровления детей в каникулярное время и т. д.); </w:t>
            </w:r>
          </w:p>
          <w:p w:rsidR="008365ED" w:rsidRPr="00B266B7" w:rsidRDefault="008365ED" w:rsidP="00F417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физкультурно-оздоровительной работы (распределение школьников по группам здоровья, группам физической культуры).</w:t>
            </w:r>
          </w:p>
          <w:p w:rsidR="007935A5" w:rsidRPr="00B266B7" w:rsidRDefault="007935A5" w:rsidP="008365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воспитательной работы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детского самоуправления, его соответствие различным направлениям детской самодеятельности; 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Охват обучающихся деятельностью, соответствующей их интересам и потребностям; 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обучающихся и родителей воспитательным процессом и наличие положительной динамики результатов воспитания; 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 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  правонарушений  со стороны учащихся школы; 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стимулирования участников воспитательного процесса; </w:t>
            </w:r>
          </w:p>
          <w:p w:rsidR="008365ED" w:rsidRPr="00B266B7" w:rsidRDefault="008365ED" w:rsidP="00F417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 обучающихся 1,2 и 3 ступеней обучения в школьных мероприятиях; </w:t>
            </w:r>
          </w:p>
          <w:p w:rsidR="008365ED" w:rsidRPr="00B266B7" w:rsidRDefault="008365ED" w:rsidP="005A03F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Участие и победы обучающихся школы  в мероприятиях разного уровня.</w:t>
            </w:r>
            <w:proofErr w:type="gramEnd"/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финансово-экономической деятельности</w:t>
            </w:r>
          </w:p>
          <w:p w:rsidR="008365ED" w:rsidRPr="00B266B7" w:rsidRDefault="008365ED" w:rsidP="00F417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Объективность и открытость введения новой системы оплаты труда; </w:t>
            </w:r>
          </w:p>
          <w:p w:rsidR="008365ED" w:rsidRPr="00B266B7" w:rsidRDefault="008365ED" w:rsidP="00F417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Объективность расстановки кадров (анализ штатного расписания); </w:t>
            </w:r>
          </w:p>
          <w:p w:rsidR="008365ED" w:rsidRPr="00B266B7" w:rsidRDefault="008365ED" w:rsidP="00F417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классов; </w:t>
            </w:r>
          </w:p>
          <w:p w:rsidR="008365ED" w:rsidRPr="00B266B7" w:rsidRDefault="008365ED" w:rsidP="00F417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Продуктивность использования расходной части сметы по бюджетным ассигнованиям на финансовый год; </w:t>
            </w:r>
          </w:p>
          <w:p w:rsidR="008365ED" w:rsidRPr="00B266B7" w:rsidRDefault="008365ED" w:rsidP="00F417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      </w:r>
          </w:p>
          <w:p w:rsidR="00B266B7" w:rsidRDefault="00B266B7" w:rsidP="008365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5ED" w:rsidRPr="00AF7369" w:rsidRDefault="008365ED" w:rsidP="00B2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  информации о деятельности школы</w:t>
            </w:r>
          </w:p>
          <w:p w:rsidR="008365ED" w:rsidRPr="00B266B7" w:rsidRDefault="008365ED" w:rsidP="00F417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взаимодействия школы  с родителями, выпускниками и профессиональным сообществом; </w:t>
            </w:r>
          </w:p>
          <w:p w:rsidR="008365ED" w:rsidRPr="00B266B7" w:rsidRDefault="008365ED" w:rsidP="00F417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достаточности и полноты информации о деятельности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средствами школ</w:t>
            </w:r>
            <w:r w:rsidR="006F6938" w:rsidRPr="00B266B7">
              <w:rPr>
                <w:rFonts w:ascii="Times New Roman" w:hAnsi="Times New Roman" w:cs="Times New Roman"/>
                <w:sz w:val="28"/>
                <w:szCs w:val="28"/>
              </w:rPr>
              <w:t>ьного Сайта, муниципальными СМИ</w:t>
            </w:r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5ED" w:rsidRPr="00B266B7" w:rsidRDefault="008365ED" w:rsidP="00F417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работы Управляющего Совета школы; </w:t>
            </w:r>
          </w:p>
          <w:p w:rsidR="008365ED" w:rsidRPr="00B266B7" w:rsidRDefault="008365ED" w:rsidP="00F417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Репутация (рейтинг) ОУ на муниципальном, региональном и федеральном уровнях; </w:t>
            </w:r>
          </w:p>
          <w:p w:rsidR="008365ED" w:rsidRPr="00B266B7" w:rsidRDefault="008365ED" w:rsidP="00F417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отчетов по </w:t>
            </w:r>
            <w:proofErr w:type="spellStart"/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и их доступность широкой общественности. </w:t>
            </w:r>
          </w:p>
          <w:p w:rsidR="00CD4A14" w:rsidRPr="00B266B7" w:rsidRDefault="00CD4A14" w:rsidP="008365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Процедуры мониторинговых исследований:</w:t>
            </w:r>
          </w:p>
          <w:p w:rsidR="008365ED" w:rsidRPr="00B266B7" w:rsidRDefault="008365ED" w:rsidP="00F417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(проблемный анализ результатов деятельности), </w:t>
            </w:r>
          </w:p>
          <w:p w:rsidR="008365ED" w:rsidRPr="00B266B7" w:rsidRDefault="008365ED" w:rsidP="00F417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      </w:r>
          </w:p>
          <w:p w:rsidR="00B266B7" w:rsidRDefault="00B266B7" w:rsidP="008365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мониторинговых исследований:</w:t>
            </w:r>
          </w:p>
          <w:p w:rsidR="008365ED" w:rsidRPr="00B266B7" w:rsidRDefault="008365ED" w:rsidP="00F4175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Анкеты; </w:t>
            </w:r>
          </w:p>
          <w:p w:rsidR="008365ED" w:rsidRPr="00B266B7" w:rsidRDefault="008365ED" w:rsidP="00F4175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Диагностики; </w:t>
            </w:r>
          </w:p>
          <w:p w:rsidR="008365ED" w:rsidRPr="00B266B7" w:rsidRDefault="008365ED" w:rsidP="00F4175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 измерительные материалы; </w:t>
            </w:r>
          </w:p>
          <w:p w:rsidR="008365ED" w:rsidRPr="00B266B7" w:rsidRDefault="008365ED" w:rsidP="00F4175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365ED" w:rsidRPr="00B266B7" w:rsidRDefault="008365ED" w:rsidP="00F4175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и анализ  образовательных результатов </w:t>
            </w:r>
          </w:p>
          <w:p w:rsidR="008365ED" w:rsidRPr="00B266B7" w:rsidRDefault="008365ED" w:rsidP="00F4175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Статистика социализации выпускников  основной и средней школы.</w:t>
            </w:r>
          </w:p>
          <w:p w:rsidR="007F3BD6" w:rsidRPr="00B266B7" w:rsidRDefault="008365ED" w:rsidP="00CD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  образования доводятся до сведения педагогического коллектива, родительского коллектива, Учредителя, общественно</w:t>
            </w:r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сти  в форме отчета по </w:t>
            </w:r>
            <w:proofErr w:type="spellStart"/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65ED" w:rsidRDefault="008365ED" w:rsidP="007F3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  <w:p w:rsidR="00B266B7" w:rsidRPr="00AF7369" w:rsidRDefault="00B266B7" w:rsidP="007F3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апробация модели управления качеством образования  в школе на основе образовательного мониторинга; </w:t>
            </w: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</w:t>
            </w:r>
            <w:proofErr w:type="spell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>ученности</w:t>
            </w:r>
            <w:proofErr w:type="spellEnd"/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школе с 43% до 47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:rsidR="00CD4A14" w:rsidRPr="00B266B7" w:rsidRDefault="00CD4A14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100% успешное прохождение выпускниками 9-х, 11-х классов государственной (итоговой) аттестации;</w:t>
            </w:r>
          </w:p>
          <w:p w:rsidR="008365ED" w:rsidRPr="00B266B7" w:rsidRDefault="00CD4A14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Повышение уровня личных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достижений обучающихся и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личных профессиональных достижений </w:t>
            </w:r>
            <w:r w:rsidR="008365ED"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педагогов; </w:t>
            </w: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образовательных запросов, ожиданий учащихся, родителей, социума; </w:t>
            </w: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учащихся группы риска; </w:t>
            </w: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A14" w:rsidRPr="00B266B7">
              <w:rPr>
                <w:rFonts w:ascii="Times New Roman" w:hAnsi="Times New Roman" w:cs="Times New Roman"/>
                <w:sz w:val="28"/>
                <w:szCs w:val="28"/>
              </w:rPr>
              <w:t>охранение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и психического состояния здоровья участников образовательного процесса; </w:t>
            </w: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единой информационно-технологической базы </w:t>
            </w:r>
            <w:proofErr w:type="gramStart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>системы оценки результатов деятельности школы</w:t>
            </w:r>
            <w:proofErr w:type="gramEnd"/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  по показателям и </w:t>
            </w:r>
            <w:r w:rsidRPr="00B2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индикаторам качества образования;  </w:t>
            </w:r>
          </w:p>
          <w:p w:rsidR="008365ED" w:rsidRPr="00B266B7" w:rsidRDefault="008365ED" w:rsidP="00F417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B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общественного участия в управлении школой; </w:t>
            </w:r>
          </w:p>
          <w:p w:rsidR="007F3BD6" w:rsidRPr="00B266B7" w:rsidRDefault="007F3BD6" w:rsidP="0083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D6" w:rsidRPr="00B266B7" w:rsidRDefault="007F3BD6" w:rsidP="0083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D6" w:rsidRPr="00B266B7" w:rsidRDefault="007F3BD6" w:rsidP="0083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D6" w:rsidRPr="00B266B7" w:rsidRDefault="007F3BD6" w:rsidP="0083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D6" w:rsidRPr="00B266B7" w:rsidRDefault="007F3BD6" w:rsidP="0083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A14" w:rsidRPr="00AF7369" w:rsidRDefault="00CD4A14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6B7" w:rsidRDefault="00B266B7" w:rsidP="00F417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5ED" w:rsidRPr="00AF7369" w:rsidRDefault="008365ED" w:rsidP="00F417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№1</w:t>
            </w:r>
          </w:p>
          <w:p w:rsidR="008365ED" w:rsidRPr="00AF7369" w:rsidRDefault="008365ED" w:rsidP="00F4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  оценки уровня обучения и социализации учащихся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1919"/>
            </w:tblGrid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учащихся, успешно освоивших (на “</w:t>
                  </w:r>
                  <w:smartTag w:uri="urn:schemas-microsoft-com:office:smarttags" w:element="metricconverter">
                    <w:smartTagPr>
                      <w:attr w:name="ProductID" w:val="4”"/>
                    </w:smartTagPr>
                    <w:r w:rsidRPr="00AF73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4”</w:t>
                    </w:r>
                  </w:smartTag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“</w:t>
                  </w:r>
                  <w:smartTag w:uri="urn:schemas-microsoft-com:office:smarttags" w:element="metricconverter">
                    <w:smartTagPr>
                      <w:attr w:name="ProductID" w:val="5”"/>
                    </w:smartTagPr>
                    <w:r w:rsidRPr="00AF73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5”</w:t>
                    </w:r>
                  </w:smartTag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учебные программы,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3–4-х классах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5–9-х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10–11-х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учащихся, оставшихся на повторный год обучения,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3–4-х классах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5–9-х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10–11-х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9-х классов, получивших документ об образовании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9-х классов, получивших документ об образовании особого образца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11-х классов, получивших документ об образовании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11-х классов, получивших документ об образовании особого образца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по русскому языку и математике выпускников: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4-х классов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9-х классов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11-х классов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 9-х классов, продолживших обучение,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10-м классе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учреждениях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НПО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 9-х классов, совмещающих работу и обучение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 9-х классов, не обучающихся и не работающих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 11-х классов, продолживших обучение,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вузах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 11-х классов, совмещающих работу и обучение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работающих выпускников 11-х классов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 11-х классов, не обучающихся и не работающих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выбывших из ОУ,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3–4-х классах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5–9-х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10–11-х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9930" w:type="dxa"/>
                  <w:gridSpan w:val="2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Распределение выбывших учащихся по основным причинам выбытия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выбывших учащихся в группы учреждений НПО, не осуществляющих общеобразовательную подготовку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выбывших учащихся, исключенных из ОУ (по неуспеваемости, за недостойное поведение)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выбывших учащихся, переведенных в специальные учреждения и колонии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выбывших учащихся, работающих и не продолжающих обучение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выбывших учащихся, не работающих и не продолжающих обучение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выпускников, сдававших ЕГЭ по трем и более предметам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выпускников, сдавших ЕГЭ по математике и русскому языку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Доля выпускников, сдавших </w:t>
                  </w:r>
                  <w:r w:rsidR="00A51A27"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 ниже минимального порога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обучающихся, участвующих в предметных олимпиадах разного уровня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обучающихся – победителей в предметных олимпиадах разного уровня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обучающихся, принимавших участие в конкурсах и мероприятиях разного уровня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участников всероссийских, региональных олимпиад и конкурсов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учащихся, совершивших правонарушения и состоящих на учете в детской комнате милиции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выпускников, поступивших в специальные учебные заведения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выпускников, поступивших в вузы на контрактной основе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7F3BD6">
              <w:trPr>
                <w:tblCellSpacing w:w="0" w:type="dxa"/>
                <w:jc w:val="center"/>
              </w:trPr>
              <w:tc>
                <w:tcPr>
                  <w:tcW w:w="7935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выпускников, поступивших в вузы на бюджетной основе</w:t>
                  </w:r>
                </w:p>
              </w:tc>
              <w:tc>
                <w:tcPr>
                  <w:tcW w:w="1980" w:type="dxa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51A27" w:rsidRPr="00AF7369" w:rsidRDefault="00A51A27" w:rsidP="00F41758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365ED" w:rsidRPr="00AF7369" w:rsidRDefault="008365ED" w:rsidP="00F417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Приложение 2</w:t>
            </w:r>
          </w:p>
          <w:p w:rsidR="008365ED" w:rsidRPr="00AF7369" w:rsidRDefault="008365ED" w:rsidP="00F4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КИТЕРИИ</w:t>
            </w:r>
            <w:r w:rsidRPr="00AF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оценки условий обучения и ресурсного обеспечения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992"/>
            </w:tblGrid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случаев травматизма в школе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учащихся, обучающихся  во вторую смену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преподавателей, имеющих высшее образование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преподавателей пенсионного возраста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молодых специалистов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педагогического персонала в общей численности персонала ОУ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преподавателей, прошедших курсовую подготовку в прошедшем учебном году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преподавателей, имеющих первую квалификационную категорию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преподавателей, имеющих высшую квалификационную категорию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учащихся, приходящихся  на один компьютер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 на одного учащегося за прошедший учебный год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Соотношение учащихся и преподавателей (количество учащихся на одного преподавателя)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Наполняемость классов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учащихся, охваченных горячим питанием,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3–4-х классах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Symbol" w:char="F02D"/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5–9-х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Symbol" w:char="F02D"/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10–11-х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классах</w:t>
                  </w:r>
                  <w:proofErr w:type="gramEnd"/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Охват профильным обучением учащихся старшей ступени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8365ED" w:rsidRPr="00AF7369" w:rsidTr="00F41758">
              <w:trPr>
                <w:tblCellSpacing w:w="0" w:type="dxa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Охват сетевой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допрофессиональной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подготовкой «Школа-вуз-предприятие» учащихся 9–11-х классов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7F3BD6" w:rsidRPr="00AF7369" w:rsidRDefault="007F3BD6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AF73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 «Качество условий»</w:t>
            </w: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Диагностическая карта № 1</w:t>
            </w: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Оценка учебно-методического обеспечения</w:t>
            </w:r>
          </w:p>
          <w:p w:rsidR="00AF7369" w:rsidRPr="00AF7369" w:rsidRDefault="00AF7369" w:rsidP="00AF73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исполнения          </w:t>
            </w: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сентябрь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3686"/>
              <w:gridCol w:w="1264"/>
              <w:gridCol w:w="1277"/>
              <w:gridCol w:w="1264"/>
              <w:gridCol w:w="1338"/>
            </w:tblGrid>
            <w:tr w:rsidR="00C02A11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Полнота укомплектованности (обеспечения):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учебниками по всем образовательным областям в соответствии с Федеральным перечнем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в том числе за счет средств федерального бюджета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-учебниками нового поколения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-библиотечного фонда (художественная и справочная литература)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-подписными периодическими изданиями (кол-во)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 электронной программной продукцией (кол-во)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Персональными компьютерами в расчете на 1 учащегося (кол-во)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Мультимедийными кабинетами (кол-во)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Привлечение дополнительных средств на укрепление материально-технического обеспечения ОУ (кол-во)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Наличие интерактивных досок (кол-во)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AF7369">
              <w:trPr>
                <w:tblCellSpacing w:w="0" w:type="dxa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Использование Интернет в образовательном процессе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F7369" w:rsidRPr="00AF7369" w:rsidRDefault="00AF7369" w:rsidP="00AF7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AF73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санитарно-гигиенических и безопасных условий</w:t>
            </w:r>
          </w:p>
          <w:p w:rsidR="00AF7369" w:rsidRPr="00AF7369" w:rsidRDefault="00AF7369" w:rsidP="00AF73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Диагностическая карта № 2</w:t>
            </w:r>
          </w:p>
          <w:p w:rsidR="00AF7369" w:rsidRPr="00AF7369" w:rsidRDefault="00AF7369" w:rsidP="00AF73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исполнения          </w:t>
            </w:r>
            <w:r w:rsidRPr="00AF7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сентябрь </w:t>
            </w:r>
          </w:p>
          <w:p w:rsidR="00AF7369" w:rsidRPr="00AF7369" w:rsidRDefault="00AF7369" w:rsidP="00AF7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880"/>
              <w:gridCol w:w="1360"/>
              <w:gridCol w:w="1360"/>
              <w:gridCol w:w="1360"/>
              <w:gridCol w:w="1800"/>
            </w:tblGrid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Динамика</w:t>
                  </w:r>
                </w:p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«+», «-»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Соблюдение требований безопасности в кабинетах повышенной опасности: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химии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технологии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спортивного зала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школьной столовой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Соблюдение теплового режима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Соблюдение светового режима: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Учебные кабинеты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Школьная территория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предписаний контролирующих органов: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ГПН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Роспортебнадзора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7369" w:rsidRPr="00AF7369" w:rsidTr="00C02A11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несчастных случаев с учащимися во время образовательного процесса (за каждый несчастный случай минус 2 балла)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369" w:rsidRPr="00AF7369" w:rsidRDefault="00AF7369" w:rsidP="00AF7369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F7369" w:rsidRPr="00AF7369" w:rsidRDefault="00AF7369" w:rsidP="00AF7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957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5"/>
            </w:tblGrid>
            <w:tr w:rsidR="00C02A11" w:rsidRPr="00C02A11" w:rsidTr="00C02A11">
              <w:tc>
                <w:tcPr>
                  <w:tcW w:w="5000" w:type="pct"/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ПРОГРАММА</w:t>
                  </w: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мониторинга качества общего образования в МОУ СОШ </w:t>
                  </w: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Пояснительная записка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неотъемлемой составляющей совершенствования управления качеством образования в школе.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“</w:t>
                  </w:r>
                  <w:hyperlink r:id="rId8" w:tgtFrame="_blank" w:history="1">
                    <w:r w:rsidRPr="00C02A1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Мониторинга качества общего образования в МОУ СОШ</w:t>
                    </w:r>
                  </w:hyperlink>
                  <w:r w:rsidRPr="00C02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разработана на основе муниципальной программы «Управление качеством общего образования в муниципалитете на основе образовательного мониторинга»,  </w:t>
                  </w:r>
                  <w:hyperlink r:id="rId9" w:tgtFrame="_blank" w:history="1">
                    <w:r w:rsidRPr="00C02A1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Положения о </w:t>
                    </w:r>
                    <w:proofErr w:type="spellStart"/>
                    <w:r w:rsidRPr="00C02A1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внутришкольном</w:t>
                    </w:r>
                    <w:proofErr w:type="spellEnd"/>
                    <w:r w:rsidRPr="00C02A1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мониторинге муниципального общеобразовательного учреждения й средней общеобразовательной школы</w:t>
                    </w:r>
                  </w:hyperlink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Предпосылками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создания программы стали: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систематизации накопленного опыта по оценке результативности образовательной деятельности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обеспечения документальной обоснованности принятия управленческих решений;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актуальность обеспечения информацией о состоянии дел в школе внешних пользователей;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необходимость использования программно-целевого метода управления как эффективного средства принятия управленческих решений.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Идея программы: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изменения  управления ОУ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Стратегическая цель программы: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управления качеством образования.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Тактические цели программы: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прогнозирования  развития образовательного процесса в школе.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Предоставление всем участникам образовательного процесса и общественности достоверной информации о качестве образования в школе;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Выявление средствами  системы критериев  зависимости между ресурсами, условиями обучения и его результатами.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Задачи программы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оценить возможности и ресурсы   условий предоставления качественного  образования в МОУ СОШ №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повысить объективность контроля и оценки образовательных достижений обучающихся;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получить объективную информацию о состоянии качества образования, тенденциях его изменения и причинах, влияющих на его уровень;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произвести замеры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ИКТ-насыщенности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среды;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оценить динамику развития  способностей  школьников к  саморазвитию и самосовершенствованию;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провести комплексный анализ системы взаимодействия родителей, педагогов, внешних связей школы на основе принципа сотрудничества;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повысить уровень информированности социума об образовательных услугах;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определить результативность образовательного процесса, эффективность учебных программ, их соответствие нормам и требованиям стандартов;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содействовать принятию обоснованных управленческих решений, прогнозировать развитие образовательной системы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предупреждать негативные тенденции в образовательном процессе;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оценить эффективность и полноту реализации методического обеспечения образовательного процесса.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Условия реализации программы: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наличие ресурсного обеспечения;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научно-обоснованных методических материалов;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определение процедур сбора информации;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разработанная нормативная база;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распространение опыта работы;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наличие кадрового ресурса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Принципы системы оценки качества образования: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основу 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системы оценки качества образования  школы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положены принципы: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объективности, достоверности, полноты и системности информации о качестве образования;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реалистичности требований, норм и показателей качества образования, их социальной и личностной значимости;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открытости, прозрачности процедур оценки качества образования;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оптимальности использования источников первичных данных;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технологичности используемых показателей;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сопоставимости системы показателей с муниципальными, региональными и федеральными аналогами;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доступности информации о состоянии и качестве образования для различных групп участников образовательного процесса;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соблюдения морально-этических норм при проведении процедур оценки качества образования в школе.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Система управления качеством образования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Приказом директора школы назначаются ответственные: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за сбор первичных данных – учителя-предметники, классные руководители, социальный педагог, психолог;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обработку и анализ данных – руководители МО учителей-предметников, классные руководители, социальный педагог;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представление информации и ведение баз данных – координаторы (заместители директора по УВР, ВР,  зам. по информационным технологиям).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Внешняя информационная среда школы состоит из представителей местного сообщества, учащихся и родителей, администрации муниципалитета.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Организационное обеспечение выполнения программы включает в себя: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лицензирование и аккредитацию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аттестацию педагогических кадров;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профильного обучения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результаты ЕГЭ, ГИА и регионального тестирования обучающихся за курс начальной и основной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социологический мониторинг состояния воспитательной работы в школе.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Организационное и функциональное обеспечение программы: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Функции директора школы, зам. директора по УВР, зам. директора по ВР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Создание условий повышения качества образования для обучающихся и педагогов;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методик, форм, критериев, показателей и процедур оценки результативности образовательного процесса;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-Обеспечение эффективного социального партнерства;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-Создание единой информационной системы;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proofErr w:type="spell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Систематическoe</w:t>
                  </w:r>
                  <w:proofErr w:type="spell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изучение образовательного спроса обучающихся, родителей, а также общественности по вопросам качества образования.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Функции педагогов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-Обеспечение условий развития личности обучающегося по показателям: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обученность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обучаемость;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основных универсальных учебных навыков,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личностный рост;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-Оценка результативности образовательного процесса по установленной циклограмме и технологии мониторинга;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результатов учебного процесса по предмету;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-Накопление достижений и формирование портфолио;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-Педагогическая рефлексия и </w:t>
                  </w:r>
                  <w:proofErr w:type="spell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взаимооценка</w:t>
                  </w:r>
                  <w:proofErr w:type="spell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коллег.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Функции классного руководителя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-Обеспечение взаимодействия учителей-предметников, учащихся и родителей при проведении мониторинга результатов учебного труда классного коллектива;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данных мониторинга уровня обучаемости учащихся класса;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-Оформление индивидуальной карты результативности учебного процесса;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-Индивидуальная работа с родителями по выполнению рекомендаций психолога.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Функции социального педагога и психолога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Обеспечение социальн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психологического сопровождения мониторинга качества образовательного процесса 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Функции ученика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-Развитие стремления к </w:t>
                  </w:r>
                  <w:proofErr w:type="spell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самопознанию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амовоспитанию</w:t>
                  </w:r>
                  <w:proofErr w:type="spell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саморазвитию, самореализации и </w:t>
                  </w:r>
                  <w:proofErr w:type="spell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самопрезентации</w:t>
                  </w:r>
                  <w:proofErr w:type="spell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-Овладение ключевыми компетенциями и культурой умственного труда;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-Накопление достижений и формирование портфолио.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Функции родителей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Создание условий в семье, обеспечивающих физическое, нравственное и интеллектуальное развитие личности ребенка;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систематического контроля результатов обучения ребенка;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-Исполнение рекомендаций  социального педагога, психолога, учителя, классного руководителя;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-Участие в </w:t>
                  </w:r>
                  <w:proofErr w:type="spell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соуправлении</w:t>
                  </w:r>
                  <w:proofErr w:type="spell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школой.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реализации целей и задач  программы  мониторинга планируются и осуществляются на основе проблемного анализа образовательной системы школы.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Объекты мониторинга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Объектами мониторинга выступают: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индивидуальные образовательные достижения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профессиональная компетентность педагогов, их деятельность по обеспечению требуемого качества результатов образования;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участие педагогов в работе экспериментальных площадок;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качество организации образовательного процесса;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материально-техническое обеспечение образовательного процесса;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инновационная деятельность;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комфортность обучения;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адаптация учащихся 1,5,10 классов;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доступность образования;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система дополнительных образовательных услуг;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питания;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состояние здоровья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воспитательная работа;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финансовое обеспечение;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открытость деятельности.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оценки объектов мониторинга: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Качество индивидуальных образовательных достижений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 Результаты: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–государственная (итоговая) аттестация выпускников 11-х и 9-х классов;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–промежуточная и текущая аттестация 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•Результаты мониторинговых исследований: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–качество знаний обучающихся 4-х, 5-х, 8-х и 10-х классов по русскому языку, математике;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–готовность и адаптация к обучению обучающихся 1-х  классов;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proofErr w:type="spell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обученность</w:t>
                  </w:r>
                  <w:proofErr w:type="spellEnd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адаптация обучающихся 5-х и 10-х классов;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•Доля  выпускников 9-х классов школы и школ сети, продолживших обучение в профильных классах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•Доля учащихся школы в  системе дополнительного образования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•Доля учащихся 9-х и 11-х классов, получивших: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документ об образовании;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документ об образовании особого образца.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Профессиональная компетентность педагогов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Доля педагогов, имеющих высшую и первую квалификационные категории;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педагогов занимающихся  инновационной работой;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Систематичность прохождения курсов повышения квалификации педагогами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педагогов, участвующих в работах педагогических конференциях различного уровня, количество методических разработок и публикаций;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 педагогов, использующих современные педагогические методики и технологии;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Образовательные достижения обучающихся (успевающие на “</w:t>
                  </w:r>
                  <w:smartTag w:uri="urn:schemas-microsoft-com:office:smarttags" w:element="metricconverter">
                    <w:smartTagPr>
                      <w:attr w:name="ProductID" w:val="4”"/>
                    </w:smartTagPr>
                    <w:r w:rsidRPr="00C02A11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4”</w:t>
                    </w:r>
                  </w:smartTag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и “</w:t>
                  </w:r>
                  <w:smartTag w:uri="urn:schemas-microsoft-com:office:smarttags" w:element="metricconverter">
                    <w:smartTagPr>
                      <w:attr w:name="ProductID" w:val="5”"/>
                    </w:smartTagPr>
                    <w:r w:rsidRPr="00C02A11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5”</w:t>
                    </w:r>
                  </w:smartTag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, отличники, медалисты, победители олимпиад, конкурсов, смотров, фестивалей); </w:t>
                  </w:r>
                  <w:proofErr w:type="gramEnd"/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Участие педагога в качестве эксперта ГИА в новой форме, аттестационной комиссии, жюри и т. д.;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Личные достижения в профессиональных конкурсах разных уровней.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образовательного процесса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Результативность деятельности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Продуктивность и результативность образовательных программ;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Результаты лицензирования и государственной аккредитации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Достижения в конкурсах разного уровня;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Ежегодный Публичный доклад школы;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Результаты самоанализа общеобразовательного учреждения.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материально-технического обеспечения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образовательного процесса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2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Положительная динамика обновления  мультимедийной техники;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2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Наличие и эффективность использования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интернет-ресурсов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 учебном процессе  и  соответствующее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программно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-и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нформационное обеспечение;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2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Оснащенность учебных кабинетов современным оборудованием, средствами обучения и мебелью;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2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Обеспеченность методической и учебной литературой;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Качество инновационной деятельности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Продуктивность работы экспериментальных площадок краевого, регионального уровня;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Продуктивность работы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апробационных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площадок локального   уровня;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Положительная динамика результатов обучения школьников;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Эффективность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предпрофильной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подготовки, профильного обучения и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профориентационной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работы;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Практическая значимость инновационных процессов;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Наличие договоров и совместных планов работы с учреждениями начального среднего и профессионального высшего образования, социальными партнерами.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Комфортность образовательной среды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охраны труда и  безопасности  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СанПиН;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4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Соответствующий морально-психологический климат.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Доступность образования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Система приема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 школу;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Отсев обучающихся на всех ступенях обучения (количество, причины, динамика, законность);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Открытость деятельности школы для родителей и общественных организаций.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5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Социализация выпускников школы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Система дополнительного образования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предоставляемых дополнительных образовательных услуг и охват ими обучающихся;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Запрос родителей и обучающихся   на дополнительные образовательные услуги;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Результативность предоставляемых образовательных услуг (наличие победителей </w:t>
                  </w: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олимпиад, конкурсов, соревнований, фестивалей и т. д.);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Применимость полученных в результате дополнительного образования знаний и умений на практике;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Наличие и реализация договорных проектов  совместной деятельности  школы с другими учреждениями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6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питания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Количество детей, обеспеченных компенсацией на питание за счет  средств местного бюджета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Результаты мониторинга организации питания (положительные и отрицательные отзывы о качестве и ассортименте питания);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7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Соблюдение нормативов и требований СанПиН.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Состояние здоровья обучающихся</w:t>
                  </w:r>
                  <w:proofErr w:type="gramStart"/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Наличие медицинского кабинета общего назначения и его оснащенность в соответствии с современными требованиями;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Регулярность и качество проведения санитарно-эпидемиологических и гигиенических профилактических мероприятий, медицинских осмотров;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Динамика  заболеваемости обучающихся, педагогических и других работников;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Эффективность оздоровительной работы (оздоровительный компонент содержания учебных предметов,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программы, режим дня, организация отдыха и оздоровления детей в каникулярное время и т. д.);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8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воспитательной работы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Наличие детского самоуправления, его соответствие различным направлениям детской самодеятельности;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Демократичность характера планирования воспитательной работы (участие в составлении планов тех, кто планирует, и тех, для кого планируют);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Охват обучающихся деятельностью, соответствующей их интересам и потребностям;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Удовлетворенность обучающихся и родителей воспитательным процессом и наличие положительной динамики результатов воспитания;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Отсутствие  правонарушений  со стороны учащихся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Наличие системы стимулирования участников воспитательного процесса;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Участие  обучающихся 1,2 и 3 ступеней обучения в школьных мероприятиях;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конкурса  «Ученик года», профильных олимпиад;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19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Участие и победы обучающихся школы  в мероприятиях разного уровня.</w:t>
                  </w:r>
                  <w:proofErr w:type="gramEnd"/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 финансово-экономической деятельности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Объективность и открытость введения новой системы оплаты труда;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Объективность расстановки кадров (анализ штатного расписания);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Наполняемость классов;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Продуктивность использования расходной части сметы по бюджетным ассигнованиям на финансовый год;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0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Открытость  информации о деятельности школы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Эффективность взаимодействия школы  с родителями, выпускниками и профессиональным сообществом;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Обеспечение достаточности и полноты информации о деятельности школы средствами школьной газеты, школьного Сайта, муниципальными СМИ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Эффективность работы Управляющего Совета школы;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Репутация (рейтинг) ОУ на муниципальном, региональном и федеральном уровнях;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1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Качество публичных докладов и их доступность широкой общественности.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Процедуры мониторинговых исследований: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2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Теоретические (проблемный анализ результатов деятельности),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2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Средства мониторинговых исследований: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Анкеты;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Диагностики;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Контрольно- измерительные материалы;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Тесты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Статистика и анализ  образовательных результатов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3"/>
                    </w:numPr>
                    <w:spacing w:before="100" w:beforeAutospacing="1" w:after="100" w:afterAutospacing="1" w:line="384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Статистика социализации выпускников  основной и средней школы.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мониторинга  образования доводятся до сведения педагогического коллектива, родительского коллектива, Учредителя, общественности  в форме  Публичного доклада директора школы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Построение и апробация модели управления качеством образования  в школе на основе образовательного мониторинга;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и апробация методики проведения мониторинга;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Повышение качества уровня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обученности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учащихся по школе </w:t>
                  </w:r>
                  <w:r w:rsidRPr="00C02A11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с 38% до 41%;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Повышение качества итоговой аттестации выпускников в форме ГИА и ЕГЭ;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Повышение уровня личностных творческих достижений обучающихся и педагогов;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Удовлетворение образовательных запросов, ожиданий учащихся, родителей, социума;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Снижение количества учащихся группы риска;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Стабильность физического и психического состояния здоровья участников образовательного процесса;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единой информационно-технологической базы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системы оценки результатов деятельности школы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  по показателям и индикаторам качества образования; 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Повышение уровня удовлетворённости результатами деятельности школы со стороны </w:t>
                  </w:r>
                  <w:r w:rsidRPr="00C02A11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общественности до 94,5 %;</w:t>
                  </w: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Качественное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изменений условий реализации образовательного процесса в школе;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Повышение профессионального роста педагогов в рамках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технологизации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процесса обучения;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Расширение общественного участия в управлении школой;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numPr>
                      <w:ilvl w:val="0"/>
                      <w:numId w:val="24"/>
                    </w:numPr>
                    <w:spacing w:before="100" w:beforeAutospacing="1" w:after="100" w:afterAutospacing="1" w:line="432" w:lineRule="auto"/>
                    <w:ind w:left="525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Повышение качества нормативн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правовой базы школы, обеспечивающей образовательный процесс школы.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Приложение №1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КРИТЕРИИ  оценки уровня обучения и социализации учащихся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3"/>
                    <w:gridCol w:w="1906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Критерий оценки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Единица измерения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учащихся, успешно освоивших (на “</w:t>
                        </w:r>
                        <w:smartTag w:uri="urn:schemas-microsoft-com:office:smarttags" w:element="metricconverter">
                          <w:smartTagPr>
                            <w:attr w:name="ProductID" w:val="4”"/>
                          </w:smartTagPr>
                          <w:r w:rsidRPr="00C02A1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w:t>4”</w:t>
                          </w:r>
                        </w:smartTag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“</w:t>
                        </w:r>
                        <w:smartTag w:uri="urn:schemas-microsoft-com:office:smarttags" w:element="metricconverter">
                          <w:smartTagPr>
                            <w:attr w:name="ProductID" w:val="5”"/>
                          </w:smartTagPr>
                          <w:r w:rsidRPr="00C02A1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w:t>5”</w:t>
                          </w:r>
                        </w:smartTag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 учебные программы,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3–4-х классах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5–9-х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10–11-х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учащихся, оставшихся на повторный год обучения,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3–4-х классах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5–9-х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10–11-х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 9-х классов, получивших документ об образовании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 9-х классов, получивших документ об образовании особого образца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 11-х классов, получивших документ об образовании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 11-х классов, получивших документ об образовании особого образца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993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Средний балл по русскому языку и математике выпускников: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4-х классов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Балл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9-х классов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Балл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11-х классов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Балл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 9-х классов, продолживших обучение,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10-м классе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учреждениях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НПО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учреждениях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СПО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 9-х классов, совмещающих работу и обучение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 9-х классов, не обучающихся и не работающих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 11-х классов, продолживших обучение,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вузах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учреждениях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СПО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 11-х классов, совмещающих работу и обучение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работающих выпускников 11-х классов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 11-х классов, не обучающихся и не работающих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Доля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выбывших из ОУ,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3–4-х классах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5–9-х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10–11-х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993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Распределение выбывших учащихся по основным причинам выбытия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выбывших учащихся в группы учреждений НПО, не осуществляющих общеобразовательную подготовку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выбывших учащихся, исключенных из ОУ (по неуспеваемости, за недостойное поведение)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Доля выбывших учащихся, переведенных в специальные учреждения и колонии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выбывших учащихся, работающих и не продолжающих обучение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выбывших учащихся, не работающих и не продолжающих обучение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выпускников, сдававших ЕГЭ по трем и более предметам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выпускников, сдавших ЕГЭ по математике и русскому языку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выпускников, сдавших ЕГЭ менее чем на 30 баллов по предметам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обучающихся, участвующих в предметных олимпиадах разного уровня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обучающихся – победителей в предметных олимпиадах разного уровня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обучающихся, принимавших участие в конкурсах и мероприятиях разного уровня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участников всероссийских, региональных олимпиад и конкурсов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учащихся, совершивших правонарушения и состоящих на учете в детской комнате милиции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выпускников, поступивших в специальные учебные заведения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выпускников, поступивших в вузы на контрактной основе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выпускников, поступивших в вузы на бюджетной основе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КИТЕРИИ</w:t>
                  </w:r>
                  <w:r w:rsidRPr="00C02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оценки условий обучения и ресурсного обеспечения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2"/>
                    <w:gridCol w:w="1977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Критерий оценки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Единица измерения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случаев травматизма в школе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Доля учащихся, обучающихся  во вторую смену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преподавателей, имеющих высшее образование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преподавателей пенсионного возраста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молодых специалистов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педагогического персонала в общей численности персонала ОУ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преподавателей, прошедших курсовую подготовку в прошедшем учебном году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преподавателей, имеющих первую квалификационную категорию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преподавателей, имеющих высшую квалификационную категорию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учащихся, приходящихся  на один компьютер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Чел.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одного учащегося за прошедший учебный год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Тыс. руб.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Соотношение учащихся и преподавателей (количество учащихся на одного преподавателя)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Чел.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Наполняемость классов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Чел.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учащихся, охваченных горячим питанием,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3–4-х классах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ym w:font="Symbol" w:char="F02D"/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5–9-х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ym w:font="Symbol" w:char="F02D"/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10–11-х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классах</w:t>
                        </w:r>
                        <w:proofErr w:type="gram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Охват профильным обучением учащихся старшей ступени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7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Охват сетевой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допрофессиональной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подготовкой «Школа-вуз-предприятие» учащихся 9–11-х классов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условий»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1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учебно-методического обеспечения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Срок исполнения         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сентябрь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3629"/>
                    <w:gridCol w:w="1253"/>
                    <w:gridCol w:w="1265"/>
                    <w:gridCol w:w="1253"/>
                    <w:gridCol w:w="1319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9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24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Полнота укомплектованности (обеспечения):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учебниками по всем образовательным областям в соответствии с Федеральным перечнем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 том числе за счет средств федерального бюджета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-учебниками нового поколения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-библиотечного фонда (художественная и справочная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литература)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-подписными периодическими изданиями (кол-во)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электронной программной продукцией (кол-во)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Персональными компьютерами в расчете на 1 учащегося (кол-во)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Мультимедийными кабинетами (кол-во)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Привлечение дополнительных средств на укрепление материально-технического обеспечения ОУ (кол-во)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интерактивных досок (кол-во)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Использование Интернет в образовательном процессе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санитарно-гигиенических и безопасных условий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Диагностическая карта № 2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Срок исполнения          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сентябрь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2856"/>
                    <w:gridCol w:w="1340"/>
                    <w:gridCol w:w="1340"/>
                    <w:gridCol w:w="1340"/>
                    <w:gridCol w:w="1782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Соблюдение требований безопасности в кабинетах повышенной опасности: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химии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технологии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спортивного зала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школьной столовой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Соблюдение теплового режима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Соблюдение светового режима: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Учебные кабинеты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Школьная территория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Выполнение предписаний контролирующих органов: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ГПН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Роспортебнадзора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несчастных случаев с учащимися во время образовательного процесса (за каждый несчастный случай минус 2 балла)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условий»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3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выполнения Закона «Об обязательном общем образовании»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октябрь, май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"/>
                    <w:gridCol w:w="3070"/>
                    <w:gridCol w:w="1371"/>
                    <w:gridCol w:w="1371"/>
                    <w:gridCol w:w="1371"/>
                    <w:gridCol w:w="1475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2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5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Охват детей от 7 до 18 лет программами начального, основного и общего образования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Охват детей 7 – 15 лет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программами начального и основного образования,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детей в возрасте 7 – 18 лет, выбывших из системы общего образования по различным причинам в течение учебного года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подростков 14 – 17 лет, состоящих на учёте в КДН и ОП, в общей численности школьников 14 – 17 лет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Доля преступлений, совершённых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несовершеннолетними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общем зарегистрированных преступлений (в %)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Число подростков, состоящих на учёте в органах здравоохранения за употребления наркотических и психотропных средств (человек, % от общего числа обучающихся)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Число подростков, состоящих на учёте в органах здравоохранения за употребление наркотических и психотропных средств (человек, % от общего числа)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Диагностическая карта № 4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качества образовательных программ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ноябрь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2864"/>
                    <w:gridCol w:w="1337"/>
                    <w:gridCol w:w="1337"/>
                    <w:gridCol w:w="1337"/>
                    <w:gridCol w:w="1778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Преемственность содержания программ в предметных областях по годам и ступеням обучения (преемственность УМК):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русский язык, литература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иностранный язык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математика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история, обществознание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биология, химия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физика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география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вариативных образовательных программ курсов по выбору (соответствие требования по структуре и содержанию)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рабочих программ по предметным дисциплинам (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адаптированность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 учебным возможностям обучающихся и условиям образовательного процесса)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Наличие требований к уровню подготовки обучающихся на каждой ступени обучения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программ дополнительного образования, дополнительных образовательных услуг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и качество сетевых образовательных программ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образовательного процесса»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5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эффективности использования образовательных технологий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апрель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3209"/>
                    <w:gridCol w:w="1373"/>
                    <w:gridCol w:w="1373"/>
                    <w:gridCol w:w="1373"/>
                    <w:gridCol w:w="1331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Реализуемые педагогами в системе эффективные методики и технологии: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Развивающее обучение (РС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Занкова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Эльконина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-Давыдова,  «Школа 2100»)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проектно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исследовательские технологии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Технология РКМЧП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Технология «Дебаты»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Информационные технологии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Технологии дистанционного обучения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Технологии уровневой дифференциации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Модульные технологии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Личностно-ориентированные технологии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Здоровьесберегающие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технологии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Игровые технологии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Другие современные образовательные технологии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(……………………)</w:t>
                        </w:r>
                        <w:proofErr w:type="gramEnd"/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Результативность использования современных образовательных технологий (оценивается по качеству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урока)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условий»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6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эффективности управления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апрель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3734"/>
                    <w:gridCol w:w="1393"/>
                    <w:gridCol w:w="1175"/>
                    <w:gridCol w:w="1175"/>
                    <w:gridCol w:w="1175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Ед. изм.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органа управления, обеспечивающего демократический, государственно-общественный характер управления образованием, ориентированный на его развитие, в том числе, обладающий полномочиями по принятию решений о распределении средств стимулирующей части фонда оплаты труда общеобразовательного учреждения</w:t>
                        </w:r>
                        <w:proofErr w:type="gramEnd"/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программы развития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регламента работы органа государственно-общественного управления образовательным учреждением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Наличие регламента органа государственно-общественного управления образовательным учреждением по распределению стимулирующей части фонда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оплаты труда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Факт заседания органа государственно-общественного управления по вопросу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распределения стимулирующей части фонда оплаты труда работников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публичного доклада об образовательной и финансово-хозяйственной деятельности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отчета о работе органа государственно-общественного управления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"/>
                    <w:gridCol w:w="3841"/>
                    <w:gridCol w:w="1542"/>
                    <w:gridCol w:w="1089"/>
                    <w:gridCol w:w="1089"/>
                    <w:gridCol w:w="1089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регулярно обновляемого сайта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на сайте ОУ раздела, отражающего работу органа государственно-общественного управления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общественных управляющих, прошедших обучение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программы расширения общественного участия в управлении образованием или соответствующего раздела в программе развития образования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Факт выдвижения органом государственно-общественного управления школы, учителей школы на получение грантов, премий, наград (в рамках ПНПО и др.)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публикаций в СМИ, подготовленных школой (с участием школы)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Наличие программы (плана) просветительской, информационной работы с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родительским  сообществом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регулярных исследований общественного мнения о школе, о качестве образования и др.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внебюджетных средств, привлеченных в финансирование ОУ.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Число и мера влияния социально значимых инициатив ОУ, адресованных местному сообществу.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Структура и тип управления образовательным учреждением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годового учебно-воспитательного плана: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анализ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структура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исполнение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контроль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Максимум 5 баллов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реализации школьной программы мониторинга: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системность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результативность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принятие управленческих решений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Максимум 5 баллов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Диагностическая карта № 7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творческих достижений педагогических достижений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апрель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3163"/>
                    <w:gridCol w:w="1385"/>
                    <w:gridCol w:w="1385"/>
                    <w:gridCol w:w="1385"/>
                    <w:gridCol w:w="1335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Участие ОУ в творческих конкурсах (например, «Школа года», «Школа – территория здоровья», обобщение опыта в печатном, электронном виде и т.д.)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общероссийский – 5 б.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краевой – 3 б.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муниципальный – 2 б.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школьный – 1 б.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Результативность участия педагогических работников школы в профессиональных конкурсах: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победители ПНПО – 5 баллов каждый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участники ПНПО (2 б/к)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победители и призёры всероссийских конкурсов (2 б. за всех лауреатов)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победители и призёры краевых  конкурсов (3 б. за всех лауреатов)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победители и призёры муниципальных конкурсов (3 б. за всех лауреатов)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Учителя, имеющие призёров и победителей предметных олимпиад: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краевого  уровня (5 б. за каждого ученика)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муниципального уровня (3 б. за каждого ученика-победителя, 2 б. за каждого призёра)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Учителя, имеющие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победителей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научных конференций, творческих конкурсов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всероссийском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уровне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(5 б.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 победу)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-краевом 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уровне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(3 б. за победу)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муниципальном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уровне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(1 б. за победу)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ценного педагогического опыта (печатная продукция, педагогические мастерские, мультимедиа продукции и др.)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всероссийский уровень (5 б. за любую форму, каждому)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краевой уровень (3 б. за каждого)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муниципальный уровень (2 б. за каждого)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образовательных результатов»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8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реализации целевой программы развития гражданского образования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октябрь, март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3371"/>
                    <w:gridCol w:w="1320"/>
                    <w:gridCol w:w="1320"/>
                    <w:gridCol w:w="1320"/>
                    <w:gridCol w:w="1329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6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детей, охваченных всеми видами летнего отдыха и оздоровления, 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Количество участников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всероссийских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,к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раевых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конкурсов, форумов по гражданскому образованию (человек)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Охват детей в возрасте 5 – 18 лет программами дополнительного образования,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всего 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том числе, доля детей, охваченных программами дополнительного образования на базе общеобразовательных учреждений, 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педагогических работников, принявших участие в творческих конкурсах, педагогических конференциях краевого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международного и федерального уровня (от общего количества педагогических работников), 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образовательных результатов»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9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Обеспечение положительной динамики состояния здоровья обучающихся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февраль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2867"/>
                    <w:gridCol w:w="1336"/>
                    <w:gridCol w:w="1336"/>
                    <w:gridCol w:w="1336"/>
                    <w:gridCol w:w="1778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10140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Критерии программы «Здоровье»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 соматического здоровья школьников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учащихся, охваченных медицинскими осмотрами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 распределения по группам здоровья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10140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Питание учащихся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 охваченных горячим питанием, всего, в том числе: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– 9 лет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 – 14 лет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 – 18 лет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Охват питанием учащихся из малообеспеченных семей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Охват  обеспеченности горячим питанием всех учащихся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10140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Оздоровительная работа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учащихся регулярно занимающихся физкультурой и спортом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Участие в муниципальных  спортивных соревнованиях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средств, потраченных на приобретение спортинвентаря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образовательных результатов»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10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качества реализации программы развития ОУ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июнь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  <w:gridCol w:w="2870"/>
                    <w:gridCol w:w="1336"/>
                    <w:gridCol w:w="1336"/>
                    <w:gridCol w:w="1336"/>
                    <w:gridCol w:w="1777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Качество программы развития ОУ (актуальность, реалистичность, ресурсная обеспеченность, контролируемость)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Эффективность реализации программы по отдельным </w:t>
                        </w: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этапам (годам) (полнота выполнения запланированных мероприятий, анализ промежуточных результатов, корректировка, управленческие решения)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Положительная динамика в достижении образовательных 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творческих достижений учащихся и др.)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Процент участия членов педагогического коллектива в реализации программы развития на данном этапе (100% - 5 б.)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Общероссийский – 5 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Краевой -  3 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Муниципальный 2 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«Качество условий»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11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качества укомплектованности педагогическими кадрами ОУ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сентябрь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3"/>
                    <w:gridCol w:w="2891"/>
                    <w:gridCol w:w="1331"/>
                    <w:gridCol w:w="1331"/>
                    <w:gridCol w:w="1331"/>
                    <w:gridCol w:w="1772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Общая укомплектованность штатов педагогических работников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квалификации педагогов: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выше краевых  нормативов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соответствует краевому  нормативу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профессиональной компетенции: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выше краевых  нормативов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соответствует краевому  нормативу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Наличие молодых специалистов от общего числа педагогических кадров: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выпускников </w:t>
                        </w:r>
                        <w:proofErr w:type="spell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АмГПГУ</w:t>
                        </w:r>
                        <w:proofErr w:type="spell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(кол)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выпускников других педагогических вызов края, страны (кол-во)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Доля педагогических работников пенсионного возраста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Удельный вес педагогических работников, прошедших повышение квалификации и переподготовку (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%)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«Качества условий»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Диагностическая карта № 12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Оценка обеспечения психологического комфорта в ОУ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Срок исполнения          </w:t>
                  </w: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март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2871"/>
                    <w:gridCol w:w="1335"/>
                    <w:gridCol w:w="1335"/>
                    <w:gridCol w:w="1335"/>
                    <w:gridCol w:w="1777"/>
                  </w:tblGrid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Динамика</w:t>
                        </w:r>
                      </w:p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«+», «-»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2013-2014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2015-2016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Степень удовлетворенности учащихся своим классным коллективом.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Высокая степень удовлетворенности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Средняя  степень удовлетворенности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Низкая степень удовлетворенности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взаимодействия педагогов и учащихся в школьном коллективе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Высокий уровень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Средний уровень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Низкий уровень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64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школьной тревожности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Нормальный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Несколько </w:t>
                        </w:r>
                        <w:proofErr w:type="gramStart"/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повышенный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Высокий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Очень высокий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2A11" w:rsidRPr="00C02A11" w:rsidTr="00C02A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Чрезмерное спокойствие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2A11" w:rsidRPr="00C02A11" w:rsidRDefault="00C02A11" w:rsidP="00C02A11">
                        <w:pPr>
                          <w:framePr w:hSpace="180" w:wrap="around" w:hAnchor="margin" w:xAlign="center" w:y="-233"/>
                          <w:spacing w:before="150"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02A1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A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2A11" w:rsidRPr="00C02A11" w:rsidRDefault="00C02A11" w:rsidP="00C02A11">
            <w:pPr>
              <w:tabs>
                <w:tab w:val="left" w:pos="24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9"/>
              <w:gridCol w:w="2308"/>
              <w:gridCol w:w="1649"/>
              <w:gridCol w:w="1846"/>
              <w:gridCol w:w="1693"/>
            </w:tblGrid>
            <w:tr w:rsidR="00C02A11" w:rsidRPr="00C02A11" w:rsidTr="00C02A11">
              <w:tc>
                <w:tcPr>
                  <w:tcW w:w="147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Объект мониторинга                                                                             Качество ресурсного обеспечения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Периодичность 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Форма представления информации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Кадровое  обеспечение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Образование, стаж работы, квалификационная категория, звания.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Диагностика 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год, (август)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Аналитическая справка.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C02A11" w:rsidRPr="00C02A11" w:rsidTr="00C02A1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повышение профессионального мастерства (курсовая подготовка, переподготовка)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раза в год  (по полугодиям)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Информационная справка.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Учебные кабинеты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материально – техническое обеспечение кабинетов в соответствии со стандартными  требованиями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раза в год (сентябрь, май)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Санитарн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гигиенические и безопасные условия </w:t>
                  </w: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образовательного процесса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B266B7">
                  <w:pPr>
                    <w:framePr w:hSpace="180" w:wrap="around" w:hAnchor="margin" w:xAlign="center" w:y="-233"/>
                    <w:numPr>
                      <w:ilvl w:val="0"/>
                      <w:numId w:val="29"/>
                    </w:numPr>
                    <w:tabs>
                      <w:tab w:val="left" w:pos="249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Тепловой и световой режим</w:t>
                  </w:r>
                </w:p>
                <w:p w:rsidR="00C02A11" w:rsidRPr="00C02A11" w:rsidRDefault="00C02A11" w:rsidP="00B266B7">
                  <w:pPr>
                    <w:framePr w:hSpace="180" w:wrap="around" w:hAnchor="margin" w:xAlign="center" w:y="-233"/>
                    <w:numPr>
                      <w:ilvl w:val="0"/>
                      <w:numId w:val="29"/>
                    </w:numPr>
                    <w:tabs>
                      <w:tab w:val="left" w:pos="249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соблюдение требований </w:t>
                  </w: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техники безопасности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 раз в четверть.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 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Программно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методическое обеспечение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Обеспеченность УМК,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учебно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методической литературой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школы, руководители ШМО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Образовательные программы (наличие, выполнение)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Доступность образования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. реализация  различных форм образования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Отчёт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C02A11" w:rsidRPr="00C02A11" w:rsidTr="00C02A1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Контингент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Социальный паспорт школы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Социальный паспорт школы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школы, социальный педагог, классные руководители</w:t>
                  </w:r>
                </w:p>
              </w:tc>
            </w:tr>
          </w:tbl>
          <w:p w:rsidR="00C02A11" w:rsidRPr="00C02A11" w:rsidRDefault="00C02A11" w:rsidP="00C02A11">
            <w:pPr>
              <w:tabs>
                <w:tab w:val="left" w:pos="24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A11" w:rsidRPr="00C02A11" w:rsidRDefault="00C02A11" w:rsidP="00C02A11">
            <w:pPr>
              <w:tabs>
                <w:tab w:val="left" w:pos="24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3"/>
              <w:gridCol w:w="2231"/>
              <w:gridCol w:w="1812"/>
              <w:gridCol w:w="1737"/>
              <w:gridCol w:w="1872"/>
            </w:tblGrid>
            <w:tr w:rsidR="00C02A11" w:rsidRPr="00C02A11" w:rsidTr="00C02A11">
              <w:tc>
                <w:tcPr>
                  <w:tcW w:w="141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Объект мониторинга                                                                             Качество образовательной деятельности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2A11" w:rsidRPr="00C02A11" w:rsidTr="00C02A11"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</w:p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Периодичность 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Форма представления информации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  <w:tr w:rsidR="00C02A11" w:rsidRPr="00C02A11" w:rsidTr="00C02A11"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успеваемости, усвоения </w:t>
                  </w:r>
                  <w:proofErr w:type="spell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общеучебных</w:t>
                  </w:r>
                  <w:proofErr w:type="spell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навыков и умений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Отчёты классных руководителей по итогам каждой четверти, года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руководители, </w:t>
                  </w:r>
                </w:p>
              </w:tc>
            </w:tr>
            <w:tr w:rsidR="00C02A11" w:rsidRPr="00C02A11" w:rsidTr="00C02A1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 Списки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имеющих повышенную </w:t>
                  </w: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мотивацию к обучению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 раз в четверть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2A11" w:rsidRPr="00C02A11" w:rsidTr="00C02A1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 контрольные срезы (входной контроль, административные контрольные работы)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Согласно отдельному плану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Анализ работ, справка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framePr w:hSpace="180" w:wrap="around" w:hAnchor="margin" w:xAlign="center" w:y="-233"/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</w:tbl>
          <w:p w:rsidR="00C02A11" w:rsidRPr="00C02A11" w:rsidRDefault="00C02A11" w:rsidP="00C02A11">
            <w:pPr>
              <w:tabs>
                <w:tab w:val="left" w:pos="24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A11" w:rsidRPr="00C02A11" w:rsidRDefault="00C02A11" w:rsidP="00C02A11">
            <w:pPr>
              <w:tabs>
                <w:tab w:val="left" w:pos="24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0"/>
              <w:gridCol w:w="2813"/>
              <w:gridCol w:w="1232"/>
              <w:gridCol w:w="1446"/>
              <w:gridCol w:w="1994"/>
            </w:tblGrid>
            <w:tr w:rsidR="00C02A11" w:rsidRPr="00C02A11" w:rsidTr="00C02A11"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воспитанности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1.Отсутствие правонарушений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обучающихся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Справка 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школы, социальный педагог</w:t>
                  </w:r>
                </w:p>
              </w:tc>
            </w:tr>
            <w:tr w:rsidR="00C02A11" w:rsidRPr="00C02A11" w:rsidTr="00C02A11"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Состояние здоровья учащихся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1.Диагностика физического развития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Таблицы, анализ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школы, психолог, мед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аботник</w:t>
                  </w:r>
                </w:p>
              </w:tc>
            </w:tr>
            <w:tr w:rsidR="00C02A11" w:rsidRPr="00C02A11" w:rsidTr="00C02A11"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ind w:left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2.Фиксация хронических заболеваний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11" w:rsidRPr="00C02A11" w:rsidRDefault="00C02A11" w:rsidP="00C02A11">
                  <w:pPr>
                    <w:tabs>
                      <w:tab w:val="left" w:pos="249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школы, психолог, мед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02A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аботник</w:t>
                  </w:r>
                </w:p>
              </w:tc>
            </w:tr>
          </w:tbl>
          <w:p w:rsidR="00C02A11" w:rsidRPr="00C02A11" w:rsidRDefault="00C02A11" w:rsidP="00C02A11">
            <w:pPr>
              <w:tabs>
                <w:tab w:val="left" w:pos="24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369" w:rsidRPr="00AF7369" w:rsidRDefault="00AF7369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7F3B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870"/>
              <w:gridCol w:w="1342"/>
              <w:gridCol w:w="1342"/>
              <w:gridCol w:w="1342"/>
              <w:gridCol w:w="1783"/>
            </w:tblGrid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AF7369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AF7369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физика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AF7369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AF7369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AF7369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AF7369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география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вариативных образовательных программ курсов по выбору (соответствие требования по структуре и содержанию)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рабочих программ по предметным дисциплинам (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адаптированность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 учебным возможностям обучающихся и условиям образовательного процесса)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Наличие требований к уровню подготовки обучающихся на каждой ступени обучения 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программ дополнительного образования, дополнительных образовательных услуг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AF7369">
              <w:trPr>
                <w:tblCellSpacing w:w="0" w:type="dxa"/>
                <w:jc w:val="center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и качество сетевых образовательных программ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7F3B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365ED" w:rsidRPr="00AF7369" w:rsidRDefault="008365ED" w:rsidP="007F3B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«Качество образовательного процесса»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5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эффективности использования образовательных технологий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3247"/>
              <w:gridCol w:w="1387"/>
              <w:gridCol w:w="1387"/>
              <w:gridCol w:w="1387"/>
              <w:gridCol w:w="1352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Реализуемые педагогами в системе эффективные методики и технологии: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Развивающее обучение (РС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Занкова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Эльконина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-Давыдова,  «Школа 2100»)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проектно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исследовательские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Технология РКМЧП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Технология «Дебаты»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Информационные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Технологии дистанционного обучения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Технологии уровневой дифференциации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Модульные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Личностно-ориентированные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Игровые технологии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Другие современные образовательные технологии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(……………………)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Результативность использования современных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образовательных технологий (оценивается по качеству урока)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7F3B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8365ED" w:rsidRPr="00AF7369" w:rsidRDefault="008365ED" w:rsidP="007F3B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«Качество условий»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6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эффективности управления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783"/>
              <w:gridCol w:w="1413"/>
              <w:gridCol w:w="1187"/>
              <w:gridCol w:w="1187"/>
              <w:gridCol w:w="1187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органа управления, обеспечивающего демократический, государственно-общественный характер управления образованием, ориентированный на его развитие, в том числе, обладающий полномочиями по принятию решений о распределении средств стимулирующей части фонда оплаты труда общеобразовательного учреждения</w:t>
                  </w:r>
                  <w:proofErr w:type="gram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программы развития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регламента работы органа государственно-общественного управления образовательным учреждением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регламента органа государственно-общественного управления образовательным учреждением по распределению стимулирующей части фонда оплаты труда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Факт заседания органа государственно-общественного управления по вопросу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распределения стимулирующей части фонда оплаты труда работников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ОУ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публичного доклада об образовательной и финансово-хозяйственной деятельности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отчета о работе органа государственно-общественного управления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7F3B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3868"/>
              <w:gridCol w:w="1636"/>
              <w:gridCol w:w="1086"/>
              <w:gridCol w:w="1086"/>
              <w:gridCol w:w="1086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регулярно обновляемого сайта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на сайте ОУ раздела, отражающего работу органа государственно-общественного управления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общественных управляющих, прошедших обучение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Наличие программы расширения общественного участия в управлении образованием или соответствующего раздела в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программе развития образования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 выдвижения органом государственно-общественного управления школы, учителей школы на получение грантов, премий, наград (в рамках ПНПО и др.)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публикаций в СМИ, подготовленных школой (с участием школы)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программы (плана) просветительской, информационной работы с родительским  сообществом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регулярных исследований общественного мнения о школе, о качестве образования и др.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внебюджетных средств, привлеченных в финансирование ОУ.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Число и мера влияния социально значимых инициатив ОУ, адресованных местному сообществу.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Структура и тип управления образовательным учреждением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годового учебно-воспитательного плана: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анализ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структура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исполнение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контроль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Максимум 5 баллов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реализации школьной программы мониторинга: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системность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результативность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принятие управленческих решений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Максимум 5 баллов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карта № 7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творческих достижений педагогических достижений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205"/>
              <w:gridCol w:w="1399"/>
              <w:gridCol w:w="1399"/>
              <w:gridCol w:w="1399"/>
              <w:gridCol w:w="1355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ОУ в творческих конкурсах (например, «Школа года», «Школа – территория здоровья», обобщение опыта в печатном, электронном виде и т.д.)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общероссийский – 5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краевой – 3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муниципальный – 2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школьный – 1 б.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Результативность участия педагогических работников школы в профессиональных конкурсах: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победители ПНПО – 5 баллов каждый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участники ПНПО (2 б/к)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победители и призёры всероссийских конкурсов (2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победители и призёры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краевых  конкурсов (3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победители и призёры муниципальных конкурсов (3 б. за всех лауреатов)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Учителя, имеющие призёров и победителей предметных олимпиад: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краевого  уровня (5 б. за каждого ученика)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муниципального уровня (3 б. за каждого ученика-победителя, 2 б. за каждого призёра)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Учителя, имеющие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победителей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научных конференций, творческих конкурсов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всероссийском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уровне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(5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-краевом 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уровне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(3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муниципальном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уровне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(1 б. за победу)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Обобщение ценного педагогического опыта (печатная продукция, педагогические мастерские, мультимедиа продукции и др.)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всероссийский уровень (5 б. за любую форму, каждому)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краевой уровень (3 б. за каждого)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муниципальный уровень (2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б. за каждого)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«Качество образовательных результатов»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8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реализации целевой программы развития гражданского образования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октябрь, март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3418"/>
              <w:gridCol w:w="1332"/>
              <w:gridCol w:w="1332"/>
              <w:gridCol w:w="1332"/>
              <w:gridCol w:w="1350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детей, охваченных всеми видами летнего отдыха и оздоровления,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участников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всероссийских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,к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раевых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конкурсов, форумов по гражданскому образованию (человек)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Охват детей в возрасте 5 – 18 лет программами дополнительного образования,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числе, доля детей, охваченных программами дополнительного образования на базе общеобразовательных учреждений,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педагогических работников, принявших участие в творческих конкурсах, педагогических конференциях краевого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международного и федерального уровня (от общего количества педагогических работников), %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«Качество образовательных результатов»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9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положительной динамики состояния здоровья обучающихся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2900"/>
              <w:gridCol w:w="1350"/>
              <w:gridCol w:w="1350"/>
              <w:gridCol w:w="1350"/>
              <w:gridCol w:w="1806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программы «Здоровье»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 соматического здоровья школьников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учащихся, охваченных медицинскими осмотрами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 распределения по группам здоровья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Питание учащихся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охваченных горячим питанием, всего, в том числе: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– 9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– 14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 – 18 лет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Охват питанием учащихся из малообеспеченных семей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Охват  обеспеченности горячим питанием всех учащихся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1014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Оздоровительная работа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учащихся регулярно занимающихся физкультурой и спортом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в муниципальных  спортивных соревнованиях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средств, потраченных на приобретение спортинвентаря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«Качество образовательных результатов»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10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качества реализации программы развития ОУ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907"/>
              <w:gridCol w:w="1348"/>
              <w:gridCol w:w="1348"/>
              <w:gridCol w:w="1348"/>
              <w:gridCol w:w="1804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программы развития ОУ (актуальность, реалистичность, ресурсная обеспеченность, контролируемость)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Эффективность реализации программы 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Положительная динамика в достижении образовательных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творческих достижений учащихся и др.)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 участия членов педагогического коллектива в реализации программы развития на данном этапе (100% - 5 б.)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Общероссийский – 5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Краевой -  3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Муниципальный 2 б.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«Качество условий»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11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качества укомплектованности педагогическими кадрами ОУ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933"/>
              <w:gridCol w:w="1342"/>
              <w:gridCol w:w="1342"/>
              <w:gridCol w:w="1342"/>
              <w:gridCol w:w="1799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укомплектованность штатов педагогических работников (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квалификации педагогов: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выше краевых  нормативов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соответствует краевому  нормативу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профессиональной компетенции: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выше краевых  нормативов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соответствует краевому  нормативу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молодых специалистов от общего числа педагогических кадров: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выпускников </w:t>
                  </w:r>
                  <w:proofErr w:type="spell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АмГПГУ</w:t>
                  </w:r>
                  <w:proofErr w:type="spell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(кол)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выпускников других педагогических вызов края, страны (кол-во)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педагогических работников пенсионного возраста (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Удельный вес педагогических работников, прошедших </w:t>
                  </w: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повышение квалификации и переподготовку (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«Качества условий»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Диагностическая карта № 12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обеспечения психологического комфорта в ОУ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 исполнения          </w:t>
            </w:r>
            <w:r w:rsidRPr="00AF73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2905"/>
              <w:gridCol w:w="1349"/>
              <w:gridCol w:w="1349"/>
              <w:gridCol w:w="1349"/>
              <w:gridCol w:w="1805"/>
            </w:tblGrid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Динамика</w:t>
                  </w:r>
                </w:p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«+», «-»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Степень удовлетворенности учащихся своим классным коллективом.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Высокая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 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Низкая степень удовлетворенности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взаимодействия педагогов и учащихся в школьном коллективе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школьной тревожности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Нормальный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Несколько </w:t>
                  </w:r>
                  <w:proofErr w:type="gramStart"/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повышенный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Очень высокий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8365ED" w:rsidRPr="00AF7369" w:rsidTr="008365E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Чрезмерное спокойствие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65ED" w:rsidRPr="00AF7369" w:rsidRDefault="008365ED" w:rsidP="006B27C0">
                  <w:pPr>
                    <w:framePr w:hSpace="180" w:wrap="around" w:hAnchor="margin" w:xAlign="center" w:y="-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5ED" w:rsidRPr="008365ED" w:rsidTr="00F41758">
        <w:tc>
          <w:tcPr>
            <w:tcW w:w="5000" w:type="pct"/>
            <w:shd w:val="clear" w:color="auto" w:fill="auto"/>
          </w:tcPr>
          <w:p w:rsidR="008365ED" w:rsidRPr="00AF7369" w:rsidRDefault="008365ED" w:rsidP="0083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8A4" w:rsidRPr="008365ED" w:rsidRDefault="009B28A4">
      <w:pPr>
        <w:rPr>
          <w:rFonts w:ascii="Times New Roman" w:hAnsi="Times New Roman" w:cs="Times New Roman"/>
          <w:sz w:val="24"/>
          <w:szCs w:val="24"/>
        </w:rPr>
      </w:pPr>
    </w:p>
    <w:sectPr w:rsidR="009B28A4" w:rsidRPr="0083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952"/>
    <w:multiLevelType w:val="multilevel"/>
    <w:tmpl w:val="0B2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A6A3D"/>
    <w:multiLevelType w:val="multilevel"/>
    <w:tmpl w:val="E09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6038F"/>
    <w:multiLevelType w:val="multilevel"/>
    <w:tmpl w:val="8C7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65C9A"/>
    <w:multiLevelType w:val="multilevel"/>
    <w:tmpl w:val="8B5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A1BBC"/>
    <w:multiLevelType w:val="hybridMultilevel"/>
    <w:tmpl w:val="7A20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29EC"/>
    <w:multiLevelType w:val="multilevel"/>
    <w:tmpl w:val="EE9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87EDD"/>
    <w:multiLevelType w:val="multilevel"/>
    <w:tmpl w:val="59E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C4464"/>
    <w:multiLevelType w:val="multilevel"/>
    <w:tmpl w:val="0AE2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D6387"/>
    <w:multiLevelType w:val="hybridMultilevel"/>
    <w:tmpl w:val="D93A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7348A"/>
    <w:multiLevelType w:val="multilevel"/>
    <w:tmpl w:val="ADD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62899"/>
    <w:multiLevelType w:val="hybridMultilevel"/>
    <w:tmpl w:val="D3BE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53272"/>
    <w:multiLevelType w:val="multilevel"/>
    <w:tmpl w:val="FD2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87104"/>
    <w:multiLevelType w:val="multilevel"/>
    <w:tmpl w:val="06E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265F6"/>
    <w:multiLevelType w:val="multilevel"/>
    <w:tmpl w:val="AD9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C44A7"/>
    <w:multiLevelType w:val="multilevel"/>
    <w:tmpl w:val="036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E381A"/>
    <w:multiLevelType w:val="hybridMultilevel"/>
    <w:tmpl w:val="766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B686C"/>
    <w:multiLevelType w:val="multilevel"/>
    <w:tmpl w:val="96E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72548"/>
    <w:multiLevelType w:val="multilevel"/>
    <w:tmpl w:val="D04E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9518D"/>
    <w:multiLevelType w:val="multilevel"/>
    <w:tmpl w:val="8D2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47D61"/>
    <w:multiLevelType w:val="multilevel"/>
    <w:tmpl w:val="8E8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B0744"/>
    <w:multiLevelType w:val="multilevel"/>
    <w:tmpl w:val="CBF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113A0"/>
    <w:multiLevelType w:val="multilevel"/>
    <w:tmpl w:val="DEF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0961"/>
    <w:multiLevelType w:val="multilevel"/>
    <w:tmpl w:val="07F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75EE6"/>
    <w:multiLevelType w:val="multilevel"/>
    <w:tmpl w:val="ED9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050E1"/>
    <w:multiLevelType w:val="multilevel"/>
    <w:tmpl w:val="17E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45DCC"/>
    <w:multiLevelType w:val="multilevel"/>
    <w:tmpl w:val="6CA2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1A26"/>
    <w:multiLevelType w:val="hybridMultilevel"/>
    <w:tmpl w:val="D580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57B40"/>
    <w:multiLevelType w:val="multilevel"/>
    <w:tmpl w:val="48E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F7205"/>
    <w:multiLevelType w:val="multilevel"/>
    <w:tmpl w:val="002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8"/>
  </w:num>
  <w:num w:numId="5">
    <w:abstractNumId w:val="27"/>
  </w:num>
  <w:num w:numId="6">
    <w:abstractNumId w:val="14"/>
  </w:num>
  <w:num w:numId="7">
    <w:abstractNumId w:val="5"/>
  </w:num>
  <w:num w:numId="8">
    <w:abstractNumId w:val="3"/>
  </w:num>
  <w:num w:numId="9">
    <w:abstractNumId w:val="22"/>
  </w:num>
  <w:num w:numId="10">
    <w:abstractNumId w:val="0"/>
  </w:num>
  <w:num w:numId="11">
    <w:abstractNumId w:val="11"/>
  </w:num>
  <w:num w:numId="12">
    <w:abstractNumId w:val="13"/>
  </w:num>
  <w:num w:numId="13">
    <w:abstractNumId w:val="28"/>
  </w:num>
  <w:num w:numId="14">
    <w:abstractNumId w:val="7"/>
  </w:num>
  <w:num w:numId="15">
    <w:abstractNumId w:val="19"/>
  </w:num>
  <w:num w:numId="16">
    <w:abstractNumId w:val="20"/>
  </w:num>
  <w:num w:numId="17">
    <w:abstractNumId w:val="25"/>
  </w:num>
  <w:num w:numId="18">
    <w:abstractNumId w:val="1"/>
  </w:num>
  <w:num w:numId="19">
    <w:abstractNumId w:val="12"/>
  </w:num>
  <w:num w:numId="20">
    <w:abstractNumId w:val="16"/>
  </w:num>
  <w:num w:numId="21">
    <w:abstractNumId w:val="9"/>
  </w:num>
  <w:num w:numId="22">
    <w:abstractNumId w:val="2"/>
  </w:num>
  <w:num w:numId="23">
    <w:abstractNumId w:val="24"/>
  </w:num>
  <w:num w:numId="24">
    <w:abstractNumId w:val="6"/>
  </w:num>
  <w:num w:numId="25">
    <w:abstractNumId w:val="4"/>
  </w:num>
  <w:num w:numId="26">
    <w:abstractNumId w:val="10"/>
  </w:num>
  <w:num w:numId="27">
    <w:abstractNumId w:val="26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2B"/>
    <w:rsid w:val="000F6AE1"/>
    <w:rsid w:val="001F49B2"/>
    <w:rsid w:val="003A20A7"/>
    <w:rsid w:val="005A03F8"/>
    <w:rsid w:val="005D5D4E"/>
    <w:rsid w:val="00661AE7"/>
    <w:rsid w:val="006B27C0"/>
    <w:rsid w:val="006F6938"/>
    <w:rsid w:val="007935A5"/>
    <w:rsid w:val="007F3BD6"/>
    <w:rsid w:val="008365ED"/>
    <w:rsid w:val="008A592B"/>
    <w:rsid w:val="008B239B"/>
    <w:rsid w:val="009B28A4"/>
    <w:rsid w:val="00A51A27"/>
    <w:rsid w:val="00AF7369"/>
    <w:rsid w:val="00B266B7"/>
    <w:rsid w:val="00B735E2"/>
    <w:rsid w:val="00C02A11"/>
    <w:rsid w:val="00C21248"/>
    <w:rsid w:val="00CD4A14"/>
    <w:rsid w:val="00E426CC"/>
    <w:rsid w:val="00EB373A"/>
    <w:rsid w:val="00F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5E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8365ED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5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365E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65ED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65ED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ED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5E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5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365E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365ED"/>
    <w:rPr>
      <w:strike w:val="0"/>
      <w:dstrike w:val="0"/>
      <w:color w:val="003399"/>
      <w:u w:val="none"/>
      <w:effect w:val="none"/>
    </w:rPr>
  </w:style>
  <w:style w:type="paragraph" w:customStyle="1" w:styleId="style9">
    <w:name w:val="style9"/>
    <w:basedOn w:val="a"/>
    <w:rsid w:val="008365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5ED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365ED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365ED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8365ED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8365ED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xt">
    <w:name w:val="smalltxt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yeventwatcherdiv">
    <w:name w:val="myeventwatcherdiv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ridetransbgimportant">
    <w:name w:val="overridetransbgimportant"/>
    <w:basedOn w:val="a"/>
    <w:rsid w:val="008365ED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playerspecialespn">
    <w:name w:val="videoplayerspecialespn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8365E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8365ED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8365ED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8365E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8365ED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8365ED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8365E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8365ED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8365ED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8365ED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8365ED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8365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8365E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8365ED"/>
  </w:style>
  <w:style w:type="character" w:customStyle="1" w:styleId="close">
    <w:name w:val="close"/>
    <w:basedOn w:val="a0"/>
    <w:rsid w:val="008365ED"/>
  </w:style>
  <w:style w:type="character" w:customStyle="1" w:styleId="author">
    <w:name w:val="author"/>
    <w:basedOn w:val="a0"/>
    <w:rsid w:val="008365ED"/>
  </w:style>
  <w:style w:type="paragraph" w:customStyle="1" w:styleId="image1">
    <w:name w:val="image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8365ED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8365ED"/>
  </w:style>
  <w:style w:type="character" w:customStyle="1" w:styleId="close1">
    <w:name w:val="close1"/>
    <w:basedOn w:val="a0"/>
    <w:rsid w:val="008365ED"/>
  </w:style>
  <w:style w:type="character" w:customStyle="1" w:styleId="author1">
    <w:name w:val="author1"/>
    <w:basedOn w:val="a0"/>
    <w:rsid w:val="008365ED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8365ED"/>
    <w:rPr>
      <w:b/>
      <w:bCs/>
    </w:rPr>
  </w:style>
  <w:style w:type="character" w:customStyle="1" w:styleId="author3">
    <w:name w:val="author3"/>
    <w:basedOn w:val="a0"/>
    <w:rsid w:val="008365ED"/>
    <w:rPr>
      <w:b/>
      <w:bCs/>
    </w:rPr>
  </w:style>
  <w:style w:type="character" w:customStyle="1" w:styleId="author4">
    <w:name w:val="author4"/>
    <w:basedOn w:val="a0"/>
    <w:rsid w:val="008365ED"/>
    <w:rPr>
      <w:b/>
      <w:bCs/>
    </w:rPr>
  </w:style>
  <w:style w:type="character" w:customStyle="1" w:styleId="author5">
    <w:name w:val="author5"/>
    <w:basedOn w:val="a0"/>
    <w:rsid w:val="008365ED"/>
    <w:rPr>
      <w:b/>
      <w:bCs/>
    </w:rPr>
  </w:style>
  <w:style w:type="paragraph" w:customStyle="1" w:styleId="clr1">
    <w:name w:val="clr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8365ED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8365ED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8365ED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65ED"/>
    <w:rPr>
      <w:i/>
      <w:iCs/>
    </w:rPr>
  </w:style>
  <w:style w:type="paragraph" w:styleId="a8">
    <w:name w:val="List Paragraph"/>
    <w:basedOn w:val="a"/>
    <w:uiPriority w:val="34"/>
    <w:qFormat/>
    <w:rsid w:val="008365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3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A11"/>
  </w:style>
  <w:style w:type="table" w:styleId="a9">
    <w:name w:val="Table Grid"/>
    <w:basedOn w:val="a1"/>
    <w:rsid w:val="00C02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02A11"/>
    <w:rPr>
      <w:strike w:val="0"/>
      <w:dstrike w:val="0"/>
      <w:color w:val="2C79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5E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8365ED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5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365E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65ED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65ED"/>
    <w:pPr>
      <w:spacing w:before="150" w:after="15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ED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5E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5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365E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365ED"/>
    <w:rPr>
      <w:strike w:val="0"/>
      <w:dstrike w:val="0"/>
      <w:color w:val="003399"/>
      <w:u w:val="none"/>
      <w:effect w:val="none"/>
    </w:rPr>
  </w:style>
  <w:style w:type="paragraph" w:customStyle="1" w:styleId="style9">
    <w:name w:val="style9"/>
    <w:basedOn w:val="a"/>
    <w:rsid w:val="008365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5ED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365ED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365ED"/>
    <w:pPr>
      <w:pBdr>
        <w:left w:val="single" w:sz="36" w:space="11" w:color="CCCCCC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8365ED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8365ED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xt">
    <w:name w:val="smalltxt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yeventwatcherdiv">
    <w:name w:val="myeventwatcherdiv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ridetransbgimportant">
    <w:name w:val="overridetransbgimportant"/>
    <w:basedOn w:val="a"/>
    <w:rsid w:val="008365ED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playerspecialespn">
    <w:name w:val="videoplayerspecialespn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8365E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8365ED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8365ED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8365E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8365ED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8365ED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stread">
    <w:name w:val="mostread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8365E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8365ED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8365ED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highlight">
    <w:name w:val="highlight"/>
    <w:basedOn w:val="a"/>
    <w:rsid w:val="008365ED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8365ED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"/>
    <w:rsid w:val="008365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8365E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">
    <w:name w:val="rokbox-right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">
    <w:name w:val="rokbox-center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8365ED"/>
  </w:style>
  <w:style w:type="character" w:customStyle="1" w:styleId="close">
    <w:name w:val="close"/>
    <w:basedOn w:val="a0"/>
    <w:rsid w:val="008365ED"/>
  </w:style>
  <w:style w:type="character" w:customStyle="1" w:styleId="author">
    <w:name w:val="author"/>
    <w:basedOn w:val="a0"/>
    <w:rsid w:val="008365ED"/>
  </w:style>
  <w:style w:type="paragraph" w:customStyle="1" w:styleId="image1">
    <w:name w:val="image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8365ED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8365ED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8365ED"/>
  </w:style>
  <w:style w:type="character" w:customStyle="1" w:styleId="close1">
    <w:name w:val="close1"/>
    <w:basedOn w:val="a0"/>
    <w:rsid w:val="008365ED"/>
  </w:style>
  <w:style w:type="character" w:customStyle="1" w:styleId="author1">
    <w:name w:val="author1"/>
    <w:basedOn w:val="a0"/>
    <w:rsid w:val="008365ED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8365ED"/>
    <w:rPr>
      <w:b/>
      <w:bCs/>
    </w:rPr>
  </w:style>
  <w:style w:type="character" w:customStyle="1" w:styleId="author3">
    <w:name w:val="author3"/>
    <w:basedOn w:val="a0"/>
    <w:rsid w:val="008365ED"/>
    <w:rPr>
      <w:b/>
      <w:bCs/>
    </w:rPr>
  </w:style>
  <w:style w:type="character" w:customStyle="1" w:styleId="author4">
    <w:name w:val="author4"/>
    <w:basedOn w:val="a0"/>
    <w:rsid w:val="008365ED"/>
    <w:rPr>
      <w:b/>
      <w:bCs/>
    </w:rPr>
  </w:style>
  <w:style w:type="character" w:customStyle="1" w:styleId="author5">
    <w:name w:val="author5"/>
    <w:basedOn w:val="a0"/>
    <w:rsid w:val="008365ED"/>
    <w:rPr>
      <w:b/>
      <w:bCs/>
    </w:rPr>
  </w:style>
  <w:style w:type="paragraph" w:customStyle="1" w:styleId="clr1">
    <w:name w:val="clr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1">
    <w:name w:val="rokbox-right1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1">
    <w:name w:val="rokbox-center1"/>
    <w:basedOn w:val="a"/>
    <w:rsid w:val="008365ED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2">
    <w:name w:val="rokbox-right2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2">
    <w:name w:val="rokbox-center2"/>
    <w:basedOn w:val="a"/>
    <w:rsid w:val="008365ED"/>
    <w:pPr>
      <w:shd w:val="clear" w:color="auto" w:fill="FFFFFF"/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right3">
    <w:name w:val="rokbox-right3"/>
    <w:basedOn w:val="a"/>
    <w:rsid w:val="008365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kbox-center3">
    <w:name w:val="rokbox-center3"/>
    <w:basedOn w:val="a"/>
    <w:rsid w:val="008365ED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65ED"/>
    <w:rPr>
      <w:i/>
      <w:iCs/>
    </w:rPr>
  </w:style>
  <w:style w:type="paragraph" w:styleId="a8">
    <w:name w:val="List Paragraph"/>
    <w:basedOn w:val="a"/>
    <w:uiPriority w:val="34"/>
    <w:qFormat/>
    <w:rsid w:val="008365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3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A11"/>
  </w:style>
  <w:style w:type="table" w:styleId="a9">
    <w:name w:val="Table Grid"/>
    <w:basedOn w:val="a1"/>
    <w:rsid w:val="00C02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02A11"/>
    <w:rPr>
      <w:strike w:val="0"/>
      <w:dstrike w:val="0"/>
      <w:color w:val="2C79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h.tom.ru/index.php?option=com_content&amp;view=article&amp;id=109:2010-03-23-17-05-45&amp;catid=47:2010-03-23-17-01-35&amp;Itemid=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h.tom.ru/index.php?option=com_content&amp;view=article&amp;id=110:2010-03-23-17-17-41&amp;catid=46:2010-03-23-17-01-06&amp;Itemid=7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h.tom.ru/index.php?option=com_content&amp;view=article&amp;id=109:2010-03-23-17-05-45&amp;catid=47:2010-03-23-17-01-35&amp;Itemid=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h.tom.ru/index.php?option=com_content&amp;view=article&amp;id=110:2010-03-23-17-17-41&amp;catid=46:2010-03-23-17-01-06&amp;Itemid=7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65</Pages>
  <Words>10382</Words>
  <Characters>59180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2014-03-31T21:37:00Z</dcterms:created>
  <dcterms:modified xsi:type="dcterms:W3CDTF">2014-04-02T01:39:00Z</dcterms:modified>
</cp:coreProperties>
</file>